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590" w:rsidRDefault="009C6590" w:rsidP="009C6590">
      <w:pPr>
        <w:spacing w:line="480" w:lineRule="auto"/>
        <w:jc w:val="center"/>
        <w:rPr>
          <w:rFonts w:ascii="Times New Roman" w:eastAsia="+mj-ea" w:hAnsi="Times New Roman" w:cs="Times New Roman"/>
          <w:bCs/>
          <w:color w:val="000000"/>
          <w:kern w:val="24"/>
          <w:sz w:val="24"/>
          <w:szCs w:val="24"/>
        </w:rPr>
      </w:pPr>
      <w:bookmarkStart w:id="0" w:name="_GoBack"/>
      <w:bookmarkEnd w:id="0"/>
    </w:p>
    <w:p w:rsidR="009C6590" w:rsidRDefault="009C6590" w:rsidP="009C6590">
      <w:pPr>
        <w:spacing w:line="480" w:lineRule="auto"/>
        <w:jc w:val="center"/>
        <w:rPr>
          <w:rFonts w:ascii="Times New Roman" w:eastAsia="+mj-ea" w:hAnsi="Times New Roman" w:cs="Times New Roman"/>
          <w:bCs/>
          <w:color w:val="000000"/>
          <w:kern w:val="24"/>
          <w:sz w:val="24"/>
          <w:szCs w:val="24"/>
        </w:rPr>
      </w:pPr>
    </w:p>
    <w:p w:rsidR="009C6590" w:rsidRDefault="009C6590" w:rsidP="009C6590">
      <w:pPr>
        <w:spacing w:line="480" w:lineRule="auto"/>
        <w:jc w:val="center"/>
        <w:rPr>
          <w:rFonts w:ascii="Times New Roman" w:eastAsia="+mj-ea" w:hAnsi="Times New Roman" w:cs="Times New Roman"/>
          <w:bCs/>
          <w:color w:val="000000"/>
          <w:kern w:val="24"/>
          <w:sz w:val="24"/>
          <w:szCs w:val="24"/>
        </w:rPr>
      </w:pPr>
    </w:p>
    <w:p w:rsidR="009C6590" w:rsidRDefault="009C6590" w:rsidP="009C6590">
      <w:pPr>
        <w:spacing w:line="480" w:lineRule="auto"/>
        <w:jc w:val="center"/>
        <w:rPr>
          <w:rFonts w:ascii="Times New Roman" w:eastAsia="+mj-ea" w:hAnsi="Times New Roman" w:cs="Times New Roman"/>
          <w:bCs/>
          <w:color w:val="000000"/>
          <w:kern w:val="24"/>
          <w:sz w:val="24"/>
          <w:szCs w:val="24"/>
        </w:rPr>
      </w:pPr>
    </w:p>
    <w:p w:rsidR="009C6590" w:rsidRDefault="009C6590" w:rsidP="009C6590">
      <w:pPr>
        <w:spacing w:line="480" w:lineRule="auto"/>
        <w:jc w:val="center"/>
        <w:rPr>
          <w:rFonts w:ascii="Times New Roman" w:eastAsia="+mj-ea" w:hAnsi="Times New Roman" w:cs="Times New Roman"/>
          <w:bCs/>
          <w:color w:val="000000"/>
          <w:kern w:val="24"/>
          <w:sz w:val="24"/>
          <w:szCs w:val="24"/>
        </w:rPr>
      </w:pPr>
    </w:p>
    <w:p w:rsidR="009C6590" w:rsidRDefault="009C6590" w:rsidP="009C6590">
      <w:pPr>
        <w:spacing w:line="480" w:lineRule="auto"/>
        <w:jc w:val="center"/>
        <w:rPr>
          <w:rFonts w:ascii="Times New Roman" w:eastAsia="+mj-ea" w:hAnsi="Times New Roman" w:cs="Times New Roman"/>
          <w:bCs/>
          <w:color w:val="000000"/>
          <w:kern w:val="24"/>
          <w:sz w:val="24"/>
          <w:szCs w:val="24"/>
        </w:rPr>
      </w:pPr>
    </w:p>
    <w:p w:rsidR="009C6590" w:rsidRDefault="009C6590" w:rsidP="009C6590">
      <w:pPr>
        <w:spacing w:line="480" w:lineRule="auto"/>
        <w:jc w:val="center"/>
        <w:rPr>
          <w:rFonts w:ascii="Times New Roman" w:eastAsia="+mj-ea" w:hAnsi="Times New Roman" w:cs="Times New Roman"/>
          <w:bCs/>
          <w:color w:val="000000"/>
          <w:kern w:val="24"/>
          <w:sz w:val="24"/>
          <w:szCs w:val="24"/>
        </w:rPr>
      </w:pPr>
      <w:r>
        <w:rPr>
          <w:rFonts w:ascii="Times New Roman" w:eastAsia="+mj-ea" w:hAnsi="Times New Roman" w:cs="Times New Roman"/>
          <w:bCs/>
          <w:color w:val="000000"/>
          <w:kern w:val="24"/>
          <w:sz w:val="24"/>
          <w:szCs w:val="24"/>
        </w:rPr>
        <w:t>Mental Health of Inmates</w:t>
      </w:r>
    </w:p>
    <w:p w:rsidR="009C6590" w:rsidRDefault="009C6590" w:rsidP="009C6590">
      <w:pPr>
        <w:spacing w:line="480" w:lineRule="auto"/>
        <w:jc w:val="center"/>
        <w:rPr>
          <w:rFonts w:ascii="Times New Roman" w:eastAsia="+mj-ea" w:hAnsi="Times New Roman" w:cs="Times New Roman"/>
          <w:bCs/>
          <w:color w:val="000000"/>
          <w:kern w:val="24"/>
          <w:sz w:val="24"/>
          <w:szCs w:val="24"/>
        </w:rPr>
      </w:pPr>
      <w:r>
        <w:rPr>
          <w:rFonts w:ascii="Times New Roman" w:eastAsia="+mj-ea" w:hAnsi="Times New Roman" w:cs="Times New Roman"/>
          <w:bCs/>
          <w:color w:val="000000"/>
          <w:kern w:val="24"/>
          <w:sz w:val="24"/>
          <w:szCs w:val="24"/>
        </w:rPr>
        <w:t>Name</w:t>
      </w:r>
    </w:p>
    <w:p w:rsidR="009C6590" w:rsidRPr="009C6590" w:rsidRDefault="009C6590" w:rsidP="009C6590">
      <w:pPr>
        <w:spacing w:line="480" w:lineRule="auto"/>
        <w:jc w:val="center"/>
        <w:rPr>
          <w:rFonts w:ascii="Times New Roman" w:eastAsia="+mj-ea" w:hAnsi="Times New Roman" w:cs="Times New Roman"/>
          <w:bCs/>
          <w:color w:val="000000"/>
          <w:kern w:val="24"/>
          <w:sz w:val="24"/>
          <w:szCs w:val="24"/>
        </w:rPr>
      </w:pPr>
      <w:r>
        <w:rPr>
          <w:rFonts w:ascii="Times New Roman" w:eastAsia="+mj-ea" w:hAnsi="Times New Roman" w:cs="Times New Roman"/>
          <w:bCs/>
          <w:color w:val="000000"/>
          <w:kern w:val="24"/>
          <w:sz w:val="24"/>
          <w:szCs w:val="24"/>
        </w:rPr>
        <w:t>Institution</w:t>
      </w:r>
    </w:p>
    <w:p w:rsidR="009C6590" w:rsidRDefault="009C6590" w:rsidP="00E973B6">
      <w:pPr>
        <w:spacing w:line="480" w:lineRule="auto"/>
        <w:rPr>
          <w:rFonts w:ascii="Times New Roman" w:eastAsia="+mj-ea" w:hAnsi="Times New Roman" w:cs="Times New Roman"/>
          <w:b/>
          <w:bCs/>
          <w:color w:val="000000"/>
          <w:kern w:val="24"/>
          <w:sz w:val="24"/>
          <w:szCs w:val="24"/>
        </w:rPr>
      </w:pPr>
    </w:p>
    <w:p w:rsidR="009C6590" w:rsidRDefault="009C6590" w:rsidP="00E973B6">
      <w:pPr>
        <w:spacing w:line="480" w:lineRule="auto"/>
        <w:rPr>
          <w:rFonts w:ascii="Times New Roman" w:eastAsia="+mj-ea" w:hAnsi="Times New Roman" w:cs="Times New Roman"/>
          <w:b/>
          <w:bCs/>
          <w:color w:val="000000"/>
          <w:kern w:val="24"/>
          <w:sz w:val="24"/>
          <w:szCs w:val="24"/>
        </w:rPr>
      </w:pPr>
    </w:p>
    <w:p w:rsidR="009C6590" w:rsidRDefault="009C6590" w:rsidP="00E973B6">
      <w:pPr>
        <w:spacing w:line="480" w:lineRule="auto"/>
        <w:rPr>
          <w:rFonts w:ascii="Times New Roman" w:eastAsia="+mj-ea" w:hAnsi="Times New Roman" w:cs="Times New Roman"/>
          <w:b/>
          <w:bCs/>
          <w:color w:val="000000"/>
          <w:kern w:val="24"/>
          <w:sz w:val="24"/>
          <w:szCs w:val="24"/>
        </w:rPr>
      </w:pPr>
    </w:p>
    <w:p w:rsidR="009C6590" w:rsidRDefault="009C6590" w:rsidP="00E973B6">
      <w:pPr>
        <w:spacing w:line="480" w:lineRule="auto"/>
        <w:rPr>
          <w:rFonts w:ascii="Times New Roman" w:eastAsia="+mj-ea" w:hAnsi="Times New Roman" w:cs="Times New Roman"/>
          <w:b/>
          <w:bCs/>
          <w:color w:val="000000"/>
          <w:kern w:val="24"/>
          <w:sz w:val="24"/>
          <w:szCs w:val="24"/>
        </w:rPr>
      </w:pPr>
    </w:p>
    <w:p w:rsidR="009C6590" w:rsidRDefault="009C6590" w:rsidP="00E973B6">
      <w:pPr>
        <w:spacing w:line="480" w:lineRule="auto"/>
        <w:rPr>
          <w:rFonts w:ascii="Times New Roman" w:eastAsia="+mj-ea" w:hAnsi="Times New Roman" w:cs="Times New Roman"/>
          <w:b/>
          <w:bCs/>
          <w:color w:val="000000"/>
          <w:kern w:val="24"/>
          <w:sz w:val="24"/>
          <w:szCs w:val="24"/>
        </w:rPr>
      </w:pPr>
    </w:p>
    <w:p w:rsidR="009C6590" w:rsidRDefault="009C6590" w:rsidP="00E973B6">
      <w:pPr>
        <w:spacing w:line="480" w:lineRule="auto"/>
        <w:rPr>
          <w:rFonts w:ascii="Times New Roman" w:eastAsia="+mj-ea" w:hAnsi="Times New Roman" w:cs="Times New Roman"/>
          <w:b/>
          <w:bCs/>
          <w:color w:val="000000"/>
          <w:kern w:val="24"/>
          <w:sz w:val="24"/>
          <w:szCs w:val="24"/>
        </w:rPr>
      </w:pPr>
    </w:p>
    <w:p w:rsidR="009C6590" w:rsidRDefault="009C6590" w:rsidP="00E973B6">
      <w:pPr>
        <w:spacing w:line="480" w:lineRule="auto"/>
        <w:rPr>
          <w:rFonts w:ascii="Times New Roman" w:eastAsia="+mj-ea" w:hAnsi="Times New Roman" w:cs="Times New Roman"/>
          <w:b/>
          <w:bCs/>
          <w:color w:val="000000"/>
          <w:kern w:val="24"/>
          <w:sz w:val="24"/>
          <w:szCs w:val="24"/>
        </w:rPr>
      </w:pPr>
    </w:p>
    <w:p w:rsidR="009C6590" w:rsidRDefault="009C6590" w:rsidP="00E973B6">
      <w:pPr>
        <w:spacing w:line="480" w:lineRule="auto"/>
        <w:rPr>
          <w:rFonts w:ascii="Times New Roman" w:eastAsia="+mj-ea" w:hAnsi="Times New Roman" w:cs="Times New Roman"/>
          <w:b/>
          <w:bCs/>
          <w:color w:val="000000"/>
          <w:kern w:val="24"/>
          <w:sz w:val="24"/>
          <w:szCs w:val="24"/>
        </w:rPr>
      </w:pPr>
    </w:p>
    <w:p w:rsidR="00E973B6" w:rsidRPr="00E973B6" w:rsidRDefault="00E973B6" w:rsidP="00E973B6">
      <w:pPr>
        <w:spacing w:line="480" w:lineRule="auto"/>
        <w:rPr>
          <w:rFonts w:ascii="Times New Roman" w:eastAsia="+mj-ea" w:hAnsi="Times New Roman" w:cs="Times New Roman"/>
          <w:b/>
          <w:bCs/>
          <w:color w:val="000000"/>
          <w:kern w:val="24"/>
          <w:sz w:val="24"/>
          <w:szCs w:val="24"/>
        </w:rPr>
      </w:pPr>
      <w:r w:rsidRPr="00E973B6">
        <w:rPr>
          <w:rFonts w:ascii="Times New Roman" w:eastAsia="+mj-ea" w:hAnsi="Times New Roman" w:cs="Times New Roman"/>
          <w:b/>
          <w:bCs/>
          <w:color w:val="000000"/>
          <w:kern w:val="24"/>
          <w:sz w:val="24"/>
          <w:szCs w:val="24"/>
        </w:rPr>
        <w:lastRenderedPageBreak/>
        <w:t>Introduction</w:t>
      </w:r>
    </w:p>
    <w:p w:rsidR="00E973B6" w:rsidRPr="00E973B6" w:rsidRDefault="00E973B6" w:rsidP="00E973B6">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As Correctional officers, you are the foremost custodians to interact with prisoners on a daily bases. Your job is always difficult in most circumstances. You are required to execute authority over and keep control of inmates who are packed in amenities that appear to be no more than stores, preventing your abilities and opportunities to keep the inmates efficiently and peacefully involved. I know it’s so frustrating for you especially when you have to deal with the usual aggressive or repulsive behaviors of mentally ill convicts. Such actions are so irritating and can try anyone’s patience even that of professional mental health providers (</w:t>
      </w:r>
      <w:proofErr w:type="spellStart"/>
      <w:r w:rsidRPr="00E973B6">
        <w:rPr>
          <w:rFonts w:ascii="Times New Roman" w:eastAsia="+mj-ea" w:hAnsi="Times New Roman" w:cs="Times New Roman"/>
          <w:bCs/>
          <w:color w:val="000000"/>
          <w:kern w:val="24"/>
          <w:sz w:val="24"/>
          <w:szCs w:val="24"/>
        </w:rPr>
        <w:t>Galanek</w:t>
      </w:r>
      <w:proofErr w:type="spellEnd"/>
      <w:r w:rsidRPr="00E973B6">
        <w:rPr>
          <w:rFonts w:ascii="Times New Roman" w:eastAsia="+mj-ea" w:hAnsi="Times New Roman" w:cs="Times New Roman"/>
          <w:bCs/>
          <w:color w:val="000000"/>
          <w:kern w:val="24"/>
          <w:sz w:val="24"/>
          <w:szCs w:val="24"/>
        </w:rPr>
        <w:t xml:space="preserve">, 2015).  However, just a limited number of correctional officers have been trained and have an understanding of how to recognize that a prisoner s mentally ill and how </w:t>
      </w:r>
      <w:proofErr w:type="gramStart"/>
      <w:r w:rsidRPr="00E973B6">
        <w:rPr>
          <w:rFonts w:ascii="Times New Roman" w:eastAsia="+mj-ea" w:hAnsi="Times New Roman" w:cs="Times New Roman"/>
          <w:bCs/>
          <w:color w:val="000000"/>
          <w:kern w:val="24"/>
          <w:sz w:val="24"/>
          <w:szCs w:val="24"/>
        </w:rPr>
        <w:t>to  cope</w:t>
      </w:r>
      <w:proofErr w:type="gramEnd"/>
      <w:r w:rsidRPr="00E973B6">
        <w:rPr>
          <w:rFonts w:ascii="Times New Roman" w:eastAsia="+mj-ea" w:hAnsi="Times New Roman" w:cs="Times New Roman"/>
          <w:bCs/>
          <w:color w:val="000000"/>
          <w:kern w:val="24"/>
          <w:sz w:val="24"/>
          <w:szCs w:val="24"/>
        </w:rPr>
        <w:t xml:space="preserve"> with challenges experienced from such prisoners. As a result, your daily activities are accompanied by fear and prejudices towards the overall mentally ill prisoners. Additionally, the provisions of the correctional culture to observe order, discipline, and obedience leave you poorly skilled in dealing with inmates whose actions are either chronic or episodic depending on their mental illness. Thus, today’s training aims at equipping you with the necessary skills of how to recognize and deal with the mentally ill inmates.</w:t>
      </w:r>
    </w:p>
    <w:p w:rsidR="00842398" w:rsidRDefault="00E973B6" w:rsidP="00E973B6">
      <w:pPr>
        <w:spacing w:line="480" w:lineRule="auto"/>
        <w:rPr>
          <w:rFonts w:ascii="Times New Roman" w:eastAsia="+mj-ea" w:hAnsi="Times New Roman" w:cs="Times New Roman"/>
          <w:b/>
          <w:bCs/>
          <w:color w:val="000000"/>
          <w:kern w:val="24"/>
          <w:sz w:val="24"/>
          <w:szCs w:val="24"/>
        </w:rPr>
      </w:pPr>
      <w:r w:rsidRPr="00E973B6">
        <w:rPr>
          <w:rFonts w:ascii="Times New Roman" w:eastAsia="+mj-ea" w:hAnsi="Times New Roman" w:cs="Times New Roman"/>
          <w:b/>
          <w:bCs/>
          <w:color w:val="000000"/>
          <w:kern w:val="24"/>
          <w:sz w:val="24"/>
          <w:szCs w:val="24"/>
        </w:rPr>
        <w:t>Mental Healt</w:t>
      </w:r>
      <w:r w:rsidR="00842398">
        <w:rPr>
          <w:rFonts w:ascii="Times New Roman" w:eastAsia="+mj-ea" w:hAnsi="Times New Roman" w:cs="Times New Roman"/>
          <w:b/>
          <w:bCs/>
          <w:color w:val="000000"/>
          <w:kern w:val="24"/>
          <w:sz w:val="24"/>
          <w:szCs w:val="24"/>
        </w:rPr>
        <w:t>h Role of Correctional Officers</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E973B6">
        <w:rPr>
          <w:rFonts w:ascii="Times New Roman" w:eastAsia="+mj-ea" w:hAnsi="Times New Roman" w:cs="Times New Roman"/>
          <w:bCs/>
          <w:i/>
          <w:color w:val="000000"/>
          <w:kern w:val="24"/>
          <w:sz w:val="24"/>
          <w:szCs w:val="24"/>
        </w:rPr>
        <w:t>Observation</w:t>
      </w:r>
    </w:p>
    <w:p w:rsidR="00842398"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You have close contact with inmates for almost 24hrs in a day. As such, you have the opportunity to know the behavior patterns of prisoners and in case of any variations you can recognize the changes better and rapidly than the professional mental health officers who sporadically interact with patients. Often mental health staff does not monitor psychological </w:t>
      </w:r>
      <w:r w:rsidRPr="00E973B6">
        <w:rPr>
          <w:rFonts w:ascii="Times New Roman" w:eastAsia="+mj-ea" w:hAnsi="Times New Roman" w:cs="Times New Roman"/>
          <w:bCs/>
          <w:color w:val="000000"/>
          <w:kern w:val="24"/>
          <w:sz w:val="24"/>
          <w:szCs w:val="24"/>
        </w:rPr>
        <w:lastRenderedPageBreak/>
        <w:t>health nature of captives who are absent from the psychological health case files because they were either unidentified as mentally unhealthy in the first prison intake evaluation process or they became ill while in prison (Mental Health America, 2015).  Thus, because you guys have optimal interaction with the prisoners, you can recognize any abnormal behavior that can be a signal of a mental condition.</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You are also in a position to detect when an inmate suddenly turns exceedingly to an introvert and cuts communication or starts to act weirdly.  You are responsible for referring mentally ill prisoners to the mental health staff by informing the mental health professionals that a prisoner needs their attention (World Health Organization, n.d).</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Sometimes, correctional officers have to assess the behavior of prisoners and decide whether you should summon a mental health professional, whether you should relocate an inmate from his normal cell to a mental health or observation unit, or whether the inmate is really in need of a psychological intervention or is just acting out for attention (World Health Organization, n.d). As the number of ill inmates continues to increase, there is an increased need for you as correctional officers to understand the nature and symptoms of a mental condition.  Such an understanding will enable you to swiftly and appropriately respond to the mentally sick captives.</w:t>
      </w:r>
    </w:p>
    <w:p w:rsidR="00E973B6" w:rsidRPr="00842398" w:rsidRDefault="00E973B6" w:rsidP="00E973B6">
      <w:pPr>
        <w:spacing w:line="480" w:lineRule="auto"/>
        <w:rPr>
          <w:rFonts w:ascii="Times New Roman" w:eastAsia="+mj-ea" w:hAnsi="Times New Roman" w:cs="Times New Roman"/>
          <w:bCs/>
          <w:i/>
          <w:color w:val="000000"/>
          <w:kern w:val="24"/>
          <w:sz w:val="24"/>
          <w:szCs w:val="24"/>
        </w:rPr>
      </w:pPr>
      <w:r w:rsidRPr="00842398">
        <w:rPr>
          <w:rFonts w:ascii="Times New Roman" w:eastAsia="+mj-ea" w:hAnsi="Times New Roman" w:cs="Times New Roman"/>
          <w:bCs/>
          <w:i/>
          <w:color w:val="000000"/>
          <w:kern w:val="24"/>
          <w:sz w:val="24"/>
          <w:szCs w:val="24"/>
        </w:rPr>
        <w:t>Intervention</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You also have a role to intervene for captives with mental illnesses. A skilled, knowledgeable, and concerned officer should help an inmate with impaired functionality through encouraging them or offering any other support that can assist the prisoners to overcome the stresses of the correctional environment (World Health Organization, n.d).</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lastRenderedPageBreak/>
        <w:t xml:space="preserve"> You are also responsible for ensuring that inmates attend their mental health appointments. It is also essential that you encourage them to take their medications and in case they refuse to take them, it is your role to inform clinicians of the same. In the community setting the mentally ill are privileged to have family and friends who assist them, but for inmates, they only got you (Mental Health America, 2015).  </w:t>
      </w:r>
    </w:p>
    <w:p w:rsidR="00E973B6" w:rsidRPr="00842398" w:rsidRDefault="00E973B6" w:rsidP="00E973B6">
      <w:pPr>
        <w:spacing w:line="480" w:lineRule="auto"/>
        <w:rPr>
          <w:rFonts w:ascii="Times New Roman" w:eastAsia="+mj-ea" w:hAnsi="Times New Roman" w:cs="Times New Roman"/>
          <w:bCs/>
          <w:i/>
          <w:color w:val="000000"/>
          <w:kern w:val="24"/>
          <w:sz w:val="24"/>
          <w:szCs w:val="24"/>
        </w:rPr>
      </w:pPr>
      <w:r w:rsidRPr="00842398">
        <w:rPr>
          <w:rFonts w:ascii="Times New Roman" w:eastAsia="+mj-ea" w:hAnsi="Times New Roman" w:cs="Times New Roman"/>
          <w:bCs/>
          <w:i/>
          <w:color w:val="000000"/>
          <w:kern w:val="24"/>
          <w:sz w:val="24"/>
          <w:szCs w:val="24"/>
        </w:rPr>
        <w:t>Specialized Programs</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In our prisons, there are residential treatment units that are meant for the treatment and housing of the functionally impaired inmates. Inside the treatment units, the number of clinicians to inmates is low. As a result, you as skilled correctional officers have a unique and significant role of being part of the treatment squad. You should also be part of the clinicians meeting that is meant to enhance the health status of the inmates. Attending regular meeting with clinicians can help certain harmonized and consistent inmate care (Mental Health America, 2015). </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Management and curbing maladaptive conducts of prisoners in the residential treatment unit can be a tough task. However, officers make it easy by providing discipline and use of authority. Although you are not therapists, the most therapeutic mediation you can offer to inmates is by frequently setting boundaries and consequences.</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The Challenge</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The high rate of mental illness occurrences all over the world- There are approximately 450 million individuals with mental disorders globally.  Prisons record the highest number of these individuals. Several factors are related to the high number of mentally ill individuals in prisons (World Health Organization, n.d). These include the misconception that the mentally ill are a threat to the public, it is difficult for the society to deal and cope with upsetting behaviors, </w:t>
      </w:r>
      <w:r w:rsidRPr="00E973B6">
        <w:rPr>
          <w:rFonts w:ascii="Times New Roman" w:eastAsia="+mj-ea" w:hAnsi="Times New Roman" w:cs="Times New Roman"/>
          <w:bCs/>
          <w:color w:val="000000"/>
          <w:kern w:val="24"/>
          <w:sz w:val="24"/>
          <w:szCs w:val="24"/>
        </w:rPr>
        <w:lastRenderedPageBreak/>
        <w:t>inability to uphold treatment, care and rehabilitation, and poor mental services in lots of countries.</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Prisons are not the best places for the mentally ill-There are many factors that make prisons unfit for the mentally ill. These include different forms of violence, congestion, the absence of privacy, inadequate health services, segregation from social connections, the absence of substantial activities, etc. (World Health Organization, n.d).</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Use of prisons as dump sites for mentally ill -Prisons for some countries are used to wrongly lock up the mentally ill due to lack of mental health services. In almost all societies, the mentally sick are marginalized, stigmatized, and discriminated from different interaction spheres generally because of the misconceptions related to mental illnesses (World Health Organization, n.d).</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Poor utilization of the available resources despite the possibility of effective treatment in prisons- Despite the availability of several effective mental sickness treatments, there is frequent miss utilization of the limited accessible resources through inoperative, costly medications and services that often meet a limited portion of the victims (World Health Organization, n.d).</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Importance of the Training for Correctional Officers</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According to reports from Massachusetts prisons, officers use referral thresholds to preclude consideration of many prisoners as there are reduced referrals. For instance, tidy, silent, and obedient inmates who develop serious mental health issues are not referred to as clinicians for checkups. This is inappropriate, and you should be aware of such. We also need to overcome the assumption that correctional officers and clinicians do not agree on matters of concern, </w:t>
      </w:r>
      <w:r w:rsidRPr="00E973B6">
        <w:rPr>
          <w:rFonts w:ascii="Times New Roman" w:eastAsia="+mj-ea" w:hAnsi="Times New Roman" w:cs="Times New Roman"/>
          <w:bCs/>
          <w:color w:val="000000"/>
          <w:kern w:val="24"/>
          <w:sz w:val="24"/>
          <w:szCs w:val="24"/>
        </w:rPr>
        <w:lastRenderedPageBreak/>
        <w:t>views, and methods of handing inmates (William, n.d). It is therefore essential to reduce such cases and promote collaboration between mental health staff and correctional officers.</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Trained correctional officers will provide a better understanding of the nature and symptoms of different mental conditions, facilitate enhanced response to inmates with mental sickness, enable officers to assist clinicians better as well as allow officers to better recognize and deal with mental disorders (William, n.d)</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How to Recognize Inmates for Referrals</w:t>
      </w:r>
    </w:p>
    <w:p w:rsidR="00E973B6" w:rsidRPr="00842398" w:rsidRDefault="00E973B6" w:rsidP="00E973B6">
      <w:pPr>
        <w:spacing w:line="480" w:lineRule="auto"/>
        <w:rPr>
          <w:rFonts w:ascii="Times New Roman" w:eastAsia="+mj-ea" w:hAnsi="Times New Roman" w:cs="Times New Roman"/>
          <w:bCs/>
          <w:i/>
          <w:color w:val="000000"/>
          <w:kern w:val="24"/>
          <w:sz w:val="24"/>
          <w:szCs w:val="24"/>
        </w:rPr>
      </w:pPr>
      <w:r w:rsidRPr="00842398">
        <w:rPr>
          <w:rFonts w:ascii="Times New Roman" w:eastAsia="+mj-ea" w:hAnsi="Times New Roman" w:cs="Times New Roman"/>
          <w:bCs/>
          <w:i/>
          <w:color w:val="000000"/>
          <w:kern w:val="24"/>
          <w:sz w:val="24"/>
          <w:szCs w:val="24"/>
        </w:rPr>
        <w:t>Cardiopulmonary Resuscitation CRP and Safety Training</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CRP refers to a simple life-saving act that can be performed by anyone. CRP helps officers to realize a person in need of medical referrals. For instance, if after completing CRP the patient does not respond, then, you no right and then they should be referred to clinicians. The action involves several compressions of the chest while trying to artificially create air flow through manual blood pumping through the heart and to the other parts of the body. CRP is critical as it saves people’s lives and reduces death cases. It also helps unresponsive individuals to revive within 5-6 minutes thereby preventing substantial brain damage (National Commission on Correctional Health Care 2018).</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As correctional officers, understanding and equipping yourselves with such skills will significantly assist you in the recognition and management of emergencies as well as you directly interact with inmates to correct them. It is vital for you to understand </w:t>
      </w:r>
      <w:proofErr w:type="gramStart"/>
      <w:r w:rsidRPr="00E973B6">
        <w:rPr>
          <w:rFonts w:ascii="Times New Roman" w:eastAsia="+mj-ea" w:hAnsi="Times New Roman" w:cs="Times New Roman"/>
          <w:bCs/>
          <w:color w:val="000000"/>
          <w:kern w:val="24"/>
          <w:sz w:val="24"/>
          <w:szCs w:val="24"/>
        </w:rPr>
        <w:t>the  CRP</w:t>
      </w:r>
      <w:proofErr w:type="gramEnd"/>
      <w:r w:rsidRPr="00E973B6">
        <w:rPr>
          <w:rFonts w:ascii="Times New Roman" w:eastAsia="+mj-ea" w:hAnsi="Times New Roman" w:cs="Times New Roman"/>
          <w:bCs/>
          <w:color w:val="000000"/>
          <w:kern w:val="24"/>
          <w:sz w:val="24"/>
          <w:szCs w:val="24"/>
        </w:rPr>
        <w:t xml:space="preserve"> techniques because in most cases when an emergency occurs, you might be the only one with the skills and you are required to respond swiftly and immediately carry out CRP to save the lives of those you responsibly protect National Commission on Correctional Health Care. (2018).</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lastRenderedPageBreak/>
        <w:t>Importance of CPR</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CPR is a lifesaving technique that helps to ensure that the blood and air of patients are moving throughout the body when their breathing and heart have stopped. Since CPR is an easy technique that only requires chest compressions and rescue breaths, it can be performed by anyone provided they are trained (Whitworth, 2018).  If CPR is performed with 5-6 minutes after the heart of a person has stopped, it is sufficient to keep the person alive until medical practitioners arrive.</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Even though rescue breaths were used to revive a person who had drowned during the 18th century, the cardiac message was approved to be effective by AHS in the 1960s after which a formal CPR program was established. Formal CPR offered by certified practitioners cannot be substituted. However, AHS has lately recommended a hand only CPR to be performed by untrained individuals (Whitworth, 2018). This type of CPR eliminates the rescue breaths and has been proven to save lives, better than waiting for professional medical intervention and is easy to carry out.</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Types of Emergencies to be prepared for</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When you are out there dealing with the public be ready for such emergencies as heart attacks, broken bones, asthma attacks, concussions and head injuries, </w:t>
      </w:r>
      <w:proofErr w:type="gramStart"/>
      <w:r w:rsidRPr="00E973B6">
        <w:rPr>
          <w:rFonts w:ascii="Times New Roman" w:eastAsia="+mj-ea" w:hAnsi="Times New Roman" w:cs="Times New Roman"/>
          <w:bCs/>
          <w:color w:val="000000"/>
          <w:kern w:val="24"/>
          <w:sz w:val="24"/>
          <w:szCs w:val="24"/>
        </w:rPr>
        <w:t>cardiac</w:t>
      </w:r>
      <w:proofErr w:type="gramEnd"/>
      <w:r w:rsidRPr="00E973B6">
        <w:rPr>
          <w:rFonts w:ascii="Times New Roman" w:eastAsia="+mj-ea" w:hAnsi="Times New Roman" w:cs="Times New Roman"/>
          <w:bCs/>
          <w:color w:val="000000"/>
          <w:kern w:val="24"/>
          <w:sz w:val="24"/>
          <w:szCs w:val="24"/>
        </w:rPr>
        <w:t xml:space="preserve"> arrests, blood draining cuts, and choking cases. At any line of duty, you may experience such emergencies. Thus, if well equipped with CRP and EAD safety skills you can effectively assist in such situations (Attentive Safety, n.d).</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How to Perform CPR</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lastRenderedPageBreak/>
        <w:t xml:space="preserve">Position your hand on the chest while making sure the patient is lying on their backs on the flat firm ground, kneel beside him and locate the center of their chest and place your hand at the center. After positioning your hand keep it straight and cover it with the heel of your other hand and interlock the fingers of both </w:t>
      </w:r>
      <w:proofErr w:type="gramStart"/>
      <w:r w:rsidRPr="00E973B6">
        <w:rPr>
          <w:rFonts w:ascii="Times New Roman" w:eastAsia="+mj-ea" w:hAnsi="Times New Roman" w:cs="Times New Roman"/>
          <w:bCs/>
          <w:color w:val="000000"/>
          <w:kern w:val="24"/>
          <w:sz w:val="24"/>
          <w:szCs w:val="24"/>
        </w:rPr>
        <w:t>arms  (</w:t>
      </w:r>
      <w:proofErr w:type="gramEnd"/>
      <w:r w:rsidRPr="00E973B6">
        <w:rPr>
          <w:rFonts w:ascii="Times New Roman" w:eastAsia="+mj-ea" w:hAnsi="Times New Roman" w:cs="Times New Roman"/>
          <w:bCs/>
          <w:color w:val="000000"/>
          <w:kern w:val="24"/>
          <w:sz w:val="24"/>
          <w:szCs w:val="24"/>
        </w:rPr>
        <w:t>Whitworth, 2018). Your fingers should be raised to avoid touching the chest or ribcage of your patient. Repeat the process and a rate of 100 compressions per minute, provide 30 compressions.</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Move near the patient’s head, tilt it, and by lifting his chin, you open the airways. Allow his mouth to open slightly. Place your hand on his forehead and close his nostrils the hand on the forehead. Using your other hand support the chin of the patient, breath normally and place your mouth on the patient’s mouth and blow up to the time you see his chest rise. After removing your mouth from that of the patient, look along the chest and watch it fall. Repeat the fifth and the sixth steps one more time. By placing your hands on the patient’s chest over, repeat the process with 30 compressions accompanied by two rescue breaths (Whitworth, 2018).</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Safety CPR and Safety Training</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To conduct effective CRP, trainers should be ready to bring CRP training at the convenience of correctional officers. Due to the many responsibilities, overwhelming schedules, and chaotic labor requirements, it is essential that trainers work to provide officers with quality and complete CRP training (Attentive Safety, n.d).  CPR training should be affordable to ensure that any correctional officers can afford them thereby enhancing their response effectiveness. The government should also provide regular free training for these individuals. CPR training offered to these individuals should have the potential to influence the response of officers to emergencies. </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lastRenderedPageBreak/>
        <w:t>The primary purpose of any CRPO training is to save lives. Thus through CRP training and performance, correctional officers can easily recognize a person who is irresponsive act accordingly and in case the CRP does not respond they can call for clinicians or referrals after a CRP training correctional officers should understand how AED is used and its purpose (Attentive Safety, n.d).</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Seven Common Disorders in Correctional Facilities</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In the correction centers, there are some common mental illnesses that you encounter. However, you are not projected to act like clinicians, but you should be informed about these disorders and the behaviors that are linked to them. Such knowledge will enable you to comprehend better mental health illnesses such that you can implement a suitable act when needed.</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SCHIZOPHRENIA</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Schizophrenia is a condition that affects how a person’s thoughts are formed, alters idea organization, and communication. Its symptoms include Hallucinations, Disorderly speech, strange behavior, Delusions, and </w:t>
      </w:r>
      <w:proofErr w:type="gramStart"/>
      <w:r w:rsidRPr="00E973B6">
        <w:rPr>
          <w:rFonts w:ascii="Times New Roman" w:eastAsia="+mj-ea" w:hAnsi="Times New Roman" w:cs="Times New Roman"/>
          <w:bCs/>
          <w:color w:val="000000"/>
          <w:kern w:val="24"/>
          <w:sz w:val="24"/>
          <w:szCs w:val="24"/>
        </w:rPr>
        <w:t>Adverse</w:t>
      </w:r>
      <w:proofErr w:type="gramEnd"/>
      <w:r w:rsidRPr="00E973B6">
        <w:rPr>
          <w:rFonts w:ascii="Times New Roman" w:eastAsia="+mj-ea" w:hAnsi="Times New Roman" w:cs="Times New Roman"/>
          <w:bCs/>
          <w:color w:val="000000"/>
          <w:kern w:val="24"/>
          <w:sz w:val="24"/>
          <w:szCs w:val="24"/>
        </w:rPr>
        <w:t xml:space="preserve"> symptoms including Numb emotional reactions or expressions, little or no speech, and Absence of motivation or initiative (New York State Department of Correctional Services Training Academy, n.d).</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DEPRESSION</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Generally, depression is a mental disorder characterized by consistent moods of stress or disinterest in activities which result in significant daily life impairment. This period is accompanied by multiple changes in a person’s normal behavior such as failure to undertake </w:t>
      </w:r>
      <w:r w:rsidRPr="00E973B6">
        <w:rPr>
          <w:rFonts w:ascii="Times New Roman" w:eastAsia="+mj-ea" w:hAnsi="Times New Roman" w:cs="Times New Roman"/>
          <w:bCs/>
          <w:color w:val="000000"/>
          <w:kern w:val="24"/>
          <w:sz w:val="24"/>
          <w:szCs w:val="24"/>
        </w:rPr>
        <w:lastRenderedPageBreak/>
        <w:t>their daily responsibilities due to the effects of oversleeping or inability to sleep, Bad temper, Feeling tired or weak, Feeling hopeless or worthless, and Poor thinking, concentration, and decision making capability, which are some of the symptoms of depression. Feeling hopeless significantly affect what a person does. If you had a vision, you stop working on it because you feel like it will never come to happen and you just let it be. This can substantially affect a person’s life (New York State Department of Correctional Services Training Academy, n.d).</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BIPOLAR DISORDER</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Bipolar is a mental disorder that is often accompanied by sporadic episodes of mania and depression. Manic episodes refer to periods of notable increased ill-tempered moods that last for at least one week. The following symptoms complement such periods; reduced want for sleep, Persistent talking, Hyperactivity, Poor judgment, increased distractibility, and increased boldness (New York State Department of Correctional Services Training Academy, n.d).</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Bipolar symptoms differ from one person to another. Some people refuse to treat the symptoms mainly due to fear of appearing as weak. Treatment of these symptoms can offer great medical help while failure can result in adverse mental health problems. </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POSTTRAUMATIC STRESS DISORDER (PTSD)</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PTSD refers to a disorder that affects a person after being exposed to a traumatic occurrence that results to death, or threaten life, result in severe injuries or threaten a person’s physical integrity (New York State Department of Correctional Services Training Academy, n.d). The effects of the condition include:</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lastRenderedPageBreak/>
        <w:t>•    Recurrent traumatic events such that distressing memories or thoughts of the event bring back the event to life.</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Trouble sleeping- one may have frequent nightmares that prevent them from sleeping</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    </w:t>
      </w:r>
      <w:proofErr w:type="gramStart"/>
      <w:r w:rsidRPr="00E973B6">
        <w:rPr>
          <w:rFonts w:ascii="Times New Roman" w:eastAsia="+mj-ea" w:hAnsi="Times New Roman" w:cs="Times New Roman"/>
          <w:bCs/>
          <w:color w:val="000000"/>
          <w:kern w:val="24"/>
          <w:sz w:val="24"/>
          <w:szCs w:val="24"/>
        </w:rPr>
        <w:t>bad</w:t>
      </w:r>
      <w:proofErr w:type="gramEnd"/>
      <w:r w:rsidRPr="00E973B6">
        <w:rPr>
          <w:rFonts w:ascii="Times New Roman" w:eastAsia="+mj-ea" w:hAnsi="Times New Roman" w:cs="Times New Roman"/>
          <w:bCs/>
          <w:color w:val="000000"/>
          <w:kern w:val="24"/>
          <w:sz w:val="24"/>
          <w:szCs w:val="24"/>
        </w:rPr>
        <w:t xml:space="preserve"> temper</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    </w:t>
      </w:r>
      <w:proofErr w:type="gramStart"/>
      <w:r w:rsidRPr="00E973B6">
        <w:rPr>
          <w:rFonts w:ascii="Times New Roman" w:eastAsia="+mj-ea" w:hAnsi="Times New Roman" w:cs="Times New Roman"/>
          <w:bCs/>
          <w:color w:val="000000"/>
          <w:kern w:val="24"/>
          <w:sz w:val="24"/>
          <w:szCs w:val="24"/>
        </w:rPr>
        <w:t>Exaggerated  reactions</w:t>
      </w:r>
      <w:proofErr w:type="gramEnd"/>
      <w:r w:rsidRPr="00E973B6">
        <w:rPr>
          <w:rFonts w:ascii="Times New Roman" w:eastAsia="+mj-ea" w:hAnsi="Times New Roman" w:cs="Times New Roman"/>
          <w:bCs/>
          <w:color w:val="000000"/>
          <w:kern w:val="24"/>
          <w:sz w:val="24"/>
          <w:szCs w:val="24"/>
        </w:rPr>
        <w:t xml:space="preserve"> when scared</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Reactivity</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Frenzied carefulness</w:t>
      </w:r>
    </w:p>
    <w:p w:rsidR="00842398" w:rsidRDefault="00842398" w:rsidP="00E973B6">
      <w:pPr>
        <w:spacing w:line="480" w:lineRule="auto"/>
        <w:rPr>
          <w:rFonts w:ascii="Times New Roman" w:eastAsia="+mj-ea" w:hAnsi="Times New Roman" w:cs="Times New Roman"/>
          <w:bCs/>
          <w:color w:val="000000"/>
          <w:kern w:val="24"/>
          <w:sz w:val="24"/>
          <w:szCs w:val="24"/>
        </w:rPr>
      </w:pPr>
      <w:r>
        <w:rPr>
          <w:rFonts w:ascii="Times New Roman" w:eastAsia="+mj-ea" w:hAnsi="Times New Roman" w:cs="Times New Roman"/>
          <w:bCs/>
          <w:color w:val="000000"/>
          <w:kern w:val="24"/>
          <w:sz w:val="24"/>
          <w:szCs w:val="24"/>
        </w:rPr>
        <w:t>ANTISOCIAL PERSONALITY DISORDER</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Antisocial Personality Disorder is a mental condition that makes a person disrespect the other persons’ rights and property rights through such ways as Frequent lies, Recklessness or inability to plan early enough, Violence and lousy temper, Disrespect of respect for others and self, Lack of regrets, Deceitfulness, and manipulation s</w:t>
      </w:r>
      <w:r w:rsidR="00842398">
        <w:rPr>
          <w:rFonts w:ascii="Times New Roman" w:eastAsia="+mj-ea" w:hAnsi="Times New Roman" w:cs="Times New Roman"/>
          <w:bCs/>
          <w:color w:val="000000"/>
          <w:kern w:val="24"/>
          <w:sz w:val="24"/>
          <w:szCs w:val="24"/>
        </w:rPr>
        <w:t xml:space="preserve">uch lying and defrauding others. </w:t>
      </w:r>
      <w:r w:rsidRPr="00E973B6">
        <w:rPr>
          <w:rFonts w:ascii="Times New Roman" w:eastAsia="+mj-ea" w:hAnsi="Times New Roman" w:cs="Times New Roman"/>
          <w:bCs/>
          <w:color w:val="000000"/>
          <w:kern w:val="24"/>
          <w:sz w:val="24"/>
          <w:szCs w:val="24"/>
        </w:rPr>
        <w:t xml:space="preserve">Some programs deal with antisocial personality disorders of inmates. These include the Group Therapy Program (GTP), Behavioral Health Unit (BHU), and Therapeutic Behavior Unit (TBU) </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BORDERLINE PERSONALITY DISORDER</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Borderline Personality disorder leads to the following effects to an individual: Unsteady and extreme relationships, Thoughtless behaviors that cause self-damage, Hurting </w:t>
      </w:r>
      <w:proofErr w:type="gramStart"/>
      <w:r w:rsidRPr="00E973B6">
        <w:rPr>
          <w:rFonts w:ascii="Times New Roman" w:eastAsia="+mj-ea" w:hAnsi="Times New Roman" w:cs="Times New Roman"/>
          <w:bCs/>
          <w:color w:val="000000"/>
          <w:kern w:val="24"/>
          <w:sz w:val="24"/>
          <w:szCs w:val="24"/>
        </w:rPr>
        <w:t>oneself</w:t>
      </w:r>
      <w:proofErr w:type="gramEnd"/>
      <w:r w:rsidRPr="00E973B6">
        <w:rPr>
          <w:rFonts w:ascii="Times New Roman" w:eastAsia="+mj-ea" w:hAnsi="Times New Roman" w:cs="Times New Roman"/>
          <w:bCs/>
          <w:color w:val="000000"/>
          <w:kern w:val="24"/>
          <w:sz w:val="24"/>
          <w:szCs w:val="24"/>
        </w:rPr>
        <w:t xml:space="preserve"> or actions that lead to suicide, Inconsistent emotions, Extreme anger and struggles of anger control, and Emptiness feelings</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lastRenderedPageBreak/>
        <w:t>These behaviors are adept staff splitters. Group Therapy Program (GTP), Behavioral Health Unit (BHU), and Therapeutic Behavior Unit (TBU) are still responsible for addressing the necessities of inmates with this disorder (New York State Department of Correctional Services Training Academy, n.d).</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ADJUSTMENT DISORDER</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Development disorder refers to the emotional or behavioral growth of emotions as a reaction to a stressor. It includes depression, misconduct, anxiety, and impaired functionality at work or socially.</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Communication with Inmates</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It is crucial for you as correctional officers to communicate with inmates. This is because, though communication you can identify an inmate is not in the mood and this will trigger you to observe their behaviors thus you will recognize when a need for a referral arises. Three tips can help ensure effective communication with inmates during a crisis. These are: </w:t>
      </w:r>
    </w:p>
    <w:p w:rsidR="00E973B6" w:rsidRPr="00E973B6" w:rsidRDefault="00E973B6" w:rsidP="00842398">
      <w:pPr>
        <w:spacing w:line="480" w:lineRule="auto"/>
        <w:rPr>
          <w:rFonts w:ascii="Times New Roman" w:eastAsia="+mj-ea" w:hAnsi="Times New Roman" w:cs="Times New Roman"/>
          <w:bCs/>
          <w:color w:val="000000"/>
          <w:kern w:val="24"/>
          <w:sz w:val="24"/>
          <w:szCs w:val="24"/>
        </w:rPr>
      </w:pPr>
      <w:r w:rsidRPr="00842398">
        <w:rPr>
          <w:rFonts w:ascii="Times New Roman" w:eastAsia="+mj-ea" w:hAnsi="Times New Roman" w:cs="Times New Roman"/>
          <w:bCs/>
          <w:i/>
          <w:color w:val="000000"/>
          <w:kern w:val="24"/>
          <w:sz w:val="24"/>
          <w:szCs w:val="24"/>
        </w:rPr>
        <w:t>Maintaining the inmates’ focus and calmness</w:t>
      </w:r>
      <w:r w:rsidRPr="00E973B6">
        <w:rPr>
          <w:rFonts w:ascii="Times New Roman" w:eastAsia="+mj-ea" w:hAnsi="Times New Roman" w:cs="Times New Roman"/>
          <w:bCs/>
          <w:color w:val="000000"/>
          <w:kern w:val="24"/>
          <w:sz w:val="24"/>
          <w:szCs w:val="24"/>
        </w:rPr>
        <w:t>- Ensure that inmates are concentrating on what you want them to do. Apply the communication skills you have learned and keep everything professional. Instructions should be given in a calm and threat free voice. Ensuring useful communication help reduce confusion and violence (World Health Organization, n.d).</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842398">
        <w:rPr>
          <w:rFonts w:ascii="Times New Roman" w:eastAsia="+mj-ea" w:hAnsi="Times New Roman" w:cs="Times New Roman"/>
          <w:bCs/>
          <w:i/>
          <w:color w:val="000000"/>
          <w:kern w:val="24"/>
          <w:sz w:val="24"/>
          <w:szCs w:val="24"/>
        </w:rPr>
        <w:t>Maintain simplicity</w:t>
      </w:r>
      <w:r w:rsidRPr="00E973B6">
        <w:rPr>
          <w:rFonts w:ascii="Times New Roman" w:eastAsia="+mj-ea" w:hAnsi="Times New Roman" w:cs="Times New Roman"/>
          <w:bCs/>
          <w:color w:val="000000"/>
          <w:kern w:val="24"/>
          <w:sz w:val="24"/>
          <w:szCs w:val="24"/>
        </w:rPr>
        <w:t>-During crisis; inmates may be unable to respond to and follow complex instructions. Use of a simple and familiar language can help reduce the misunderstandings of an inmate who is probably hearing or seeing things that not there.</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842398">
        <w:rPr>
          <w:rFonts w:ascii="Times New Roman" w:eastAsia="+mj-ea" w:hAnsi="Times New Roman" w:cs="Times New Roman"/>
          <w:bCs/>
          <w:i/>
          <w:color w:val="000000"/>
          <w:kern w:val="24"/>
          <w:sz w:val="24"/>
          <w:szCs w:val="24"/>
        </w:rPr>
        <w:lastRenderedPageBreak/>
        <w:t>Avoid arguments</w:t>
      </w:r>
      <w:r w:rsidRPr="00E973B6">
        <w:rPr>
          <w:rFonts w:ascii="Times New Roman" w:eastAsia="+mj-ea" w:hAnsi="Times New Roman" w:cs="Times New Roman"/>
          <w:bCs/>
          <w:color w:val="000000"/>
          <w:kern w:val="24"/>
          <w:sz w:val="24"/>
          <w:szCs w:val="24"/>
        </w:rPr>
        <w:t>. It is vital to keenly listen to the inmates, avoid making any judgments or fun on the inmate. Do not come to an agreement that hallucinations and delusions are inexistent, but keep in mind that they are real to inmates. Ask them what they see or hear but if you do not see or hear the same tell them you don’t but don’t argue and don’t promise them anything you know you can’t offer (New York State Department of Correctional Services Training Academy, n.d).</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Steps of making a mental health Referral</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 xml:space="preserve">At no point are you expected to be clinicians. However, it is essential for you to recognize inmates who demonstrate the signs and symptoms of mental disorder, those that are mentally ill or have developmental disabilities. You should be in a position to identify any prospective issue and take the relevant action to ensure that inmates are served appropriately. It is also important that you maintain a communicative and collaborative connection with medical and mental health clinicians who have been designated the referred inmates </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In case you notice an unusual behavior that you feel need medical attention you should contact the medical department if a medical emergency occurs or in the absence of mental health. You can also contact them if the inmate requires mental health attention (New York State Department of Correctional Services Training Academy, n.d).</w:t>
      </w:r>
    </w:p>
    <w:p w:rsidR="00E973B6" w:rsidRPr="00E973B6" w:rsidRDefault="00E973B6" w:rsidP="00842398">
      <w:pPr>
        <w:spacing w:line="480" w:lineRule="auto"/>
        <w:ind w:firstLine="720"/>
        <w:rPr>
          <w:rFonts w:ascii="Times New Roman" w:eastAsia="+mj-ea" w:hAnsi="Times New Roman" w:cs="Times New Roman"/>
          <w:bCs/>
          <w:color w:val="000000"/>
          <w:kern w:val="24"/>
          <w:sz w:val="24"/>
          <w:szCs w:val="24"/>
        </w:rPr>
      </w:pPr>
      <w:r w:rsidRPr="00E973B6">
        <w:rPr>
          <w:rFonts w:ascii="Times New Roman" w:eastAsia="+mj-ea" w:hAnsi="Times New Roman" w:cs="Times New Roman"/>
          <w:bCs/>
          <w:color w:val="000000"/>
          <w:kern w:val="24"/>
          <w:sz w:val="24"/>
          <w:szCs w:val="24"/>
        </w:rPr>
        <w:t>You should also inform a higher ranked security officer such as an area supervisor. The final step is to fill in the referral form. The details to be filled include Full names of the inmate, residential area or house, date, referral time, and the name of the officer making the referral.</w:t>
      </w:r>
    </w:p>
    <w:p w:rsidR="00E973B6" w:rsidRPr="00842398" w:rsidRDefault="00E973B6" w:rsidP="00E973B6">
      <w:pPr>
        <w:spacing w:line="480" w:lineRule="auto"/>
        <w:rPr>
          <w:rFonts w:ascii="Times New Roman" w:eastAsia="+mj-ea" w:hAnsi="Times New Roman" w:cs="Times New Roman"/>
          <w:b/>
          <w:bCs/>
          <w:color w:val="000000"/>
          <w:kern w:val="24"/>
          <w:sz w:val="24"/>
          <w:szCs w:val="24"/>
        </w:rPr>
      </w:pPr>
      <w:r w:rsidRPr="00842398">
        <w:rPr>
          <w:rFonts w:ascii="Times New Roman" w:eastAsia="+mj-ea" w:hAnsi="Times New Roman" w:cs="Times New Roman"/>
          <w:b/>
          <w:bCs/>
          <w:color w:val="000000"/>
          <w:kern w:val="24"/>
          <w:sz w:val="24"/>
          <w:szCs w:val="24"/>
        </w:rPr>
        <w:t>Benefits of responding to the mental health issue in correction facilities</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842398">
        <w:rPr>
          <w:rFonts w:ascii="Times New Roman" w:eastAsia="+mj-ea" w:hAnsi="Times New Roman" w:cs="Times New Roman"/>
          <w:bCs/>
          <w:i/>
          <w:color w:val="000000"/>
          <w:kern w:val="24"/>
          <w:sz w:val="24"/>
          <w:szCs w:val="24"/>
        </w:rPr>
        <w:lastRenderedPageBreak/>
        <w:t>For inmates</w:t>
      </w:r>
      <w:r w:rsidRPr="00E973B6">
        <w:rPr>
          <w:rFonts w:ascii="Times New Roman" w:eastAsia="+mj-ea" w:hAnsi="Times New Roman" w:cs="Times New Roman"/>
          <w:bCs/>
          <w:color w:val="000000"/>
          <w:kern w:val="24"/>
          <w:sz w:val="24"/>
          <w:szCs w:val="24"/>
        </w:rPr>
        <w:t>- Treatment of mental health issues of inmates with mental health disorders results in improved health and life of inmates and the whole prison population. Response to mental health issues results in the promotion of an understanding of the challenges that are experienced by prisoners with mental disorders thereby reducing stigmatization and discrimination (World Health Organization, n.d).  Eventually, handling the necessities of the mentally ill increases the chances that once they leave prison they will be in a position to adapt to the life in the community which in return decreases the chances of them going back to prison.</w:t>
      </w:r>
    </w:p>
    <w:p w:rsidR="00E973B6" w:rsidRPr="00E973B6" w:rsidRDefault="00E973B6" w:rsidP="00E973B6">
      <w:pPr>
        <w:spacing w:line="480" w:lineRule="auto"/>
        <w:rPr>
          <w:rFonts w:ascii="Times New Roman" w:eastAsia="+mj-ea" w:hAnsi="Times New Roman" w:cs="Times New Roman"/>
          <w:bCs/>
          <w:color w:val="000000"/>
          <w:kern w:val="24"/>
          <w:sz w:val="24"/>
          <w:szCs w:val="24"/>
        </w:rPr>
      </w:pPr>
      <w:r w:rsidRPr="00842398">
        <w:rPr>
          <w:rFonts w:ascii="Times New Roman" w:eastAsia="+mj-ea" w:hAnsi="Times New Roman" w:cs="Times New Roman"/>
          <w:bCs/>
          <w:i/>
          <w:color w:val="000000"/>
          <w:kern w:val="24"/>
          <w:sz w:val="24"/>
          <w:szCs w:val="24"/>
        </w:rPr>
        <w:t>For correctional facilities workers</w:t>
      </w:r>
      <w:r w:rsidRPr="00E973B6">
        <w:rPr>
          <w:rFonts w:ascii="Times New Roman" w:eastAsia="+mj-ea" w:hAnsi="Times New Roman" w:cs="Times New Roman"/>
          <w:bCs/>
          <w:color w:val="000000"/>
          <w:kern w:val="24"/>
          <w:sz w:val="24"/>
          <w:szCs w:val="24"/>
        </w:rPr>
        <w:t>- Prison staffs are often faced with the challenges of a demanding and challenging work environment. Inmates with unidentified and untreated mental conditions increase the complexity and the adverse effects of correctional centers environment and increase the demand for prison staff. A correctional facility that responds to and enhances the mental stability of inmates has high chances of establishing a work environment that promote the general morale and emotional health of correctional staffs (World Health Organization, n.d).</w:t>
      </w:r>
    </w:p>
    <w:p w:rsidR="00842398" w:rsidRDefault="00E973B6" w:rsidP="00842398">
      <w:pPr>
        <w:spacing w:line="480" w:lineRule="auto"/>
        <w:rPr>
          <w:rFonts w:ascii="Times New Roman" w:eastAsia="+mj-ea" w:hAnsi="Times New Roman" w:cs="Times New Roman"/>
          <w:bCs/>
          <w:color w:val="000000"/>
          <w:kern w:val="24"/>
          <w:sz w:val="24"/>
          <w:szCs w:val="24"/>
        </w:rPr>
      </w:pPr>
      <w:r w:rsidRPr="00842398">
        <w:rPr>
          <w:rFonts w:ascii="Times New Roman" w:eastAsia="+mj-ea" w:hAnsi="Times New Roman" w:cs="Times New Roman"/>
          <w:bCs/>
          <w:i/>
          <w:color w:val="000000"/>
          <w:kern w:val="24"/>
          <w:sz w:val="24"/>
          <w:szCs w:val="24"/>
        </w:rPr>
        <w:t>For the community</w:t>
      </w:r>
      <w:r w:rsidRPr="00E973B6">
        <w:rPr>
          <w:rFonts w:ascii="Times New Roman" w:eastAsia="+mj-ea" w:hAnsi="Times New Roman" w:cs="Times New Roman"/>
          <w:bCs/>
          <w:color w:val="000000"/>
          <w:kern w:val="24"/>
          <w:sz w:val="24"/>
          <w:szCs w:val="24"/>
        </w:rPr>
        <w:t>- The community forms a big part of the correctional facilities, and there is no way the health of prisoners can be addressed without considering the health of the general population. There are unlimited inter-changes between the correctional centers and the whole community through security officers, authorities, health providers and the continuous enrollment and release of inmates (World Health Organization, n.d). Thus, the health of the correctional facilities translates into public health. Therefore, handling the mental necessities of inmates translate into the following benefits to the community. Reduction of re-offenses, reduced number of people who go back to prison, prevent mentally sick individuals from going to jail by sending them to rehabilitation centers and offering treatment to them, and reduction of elevated costs of correctional centers.</w:t>
      </w:r>
    </w:p>
    <w:p w:rsidR="008F3BED" w:rsidRPr="00842398" w:rsidRDefault="008F3BED" w:rsidP="00842398">
      <w:pPr>
        <w:spacing w:line="480" w:lineRule="auto"/>
        <w:jc w:val="center"/>
        <w:rPr>
          <w:rFonts w:ascii="Times New Roman" w:eastAsia="+mj-ea" w:hAnsi="Times New Roman" w:cs="Times New Roman"/>
          <w:bCs/>
          <w:color w:val="000000"/>
          <w:kern w:val="24"/>
          <w:sz w:val="24"/>
          <w:szCs w:val="24"/>
        </w:rPr>
      </w:pPr>
      <w:r w:rsidRPr="008F3BED">
        <w:rPr>
          <w:rFonts w:ascii="Times New Roman" w:eastAsia="+mj-ea" w:hAnsi="Times New Roman" w:cs="Times New Roman"/>
          <w:b/>
          <w:bCs/>
          <w:color w:val="000000"/>
          <w:kern w:val="24"/>
          <w:sz w:val="24"/>
          <w:szCs w:val="24"/>
        </w:rPr>
        <w:lastRenderedPageBreak/>
        <w:t>References</w:t>
      </w:r>
    </w:p>
    <w:p w:rsidR="00842398" w:rsidRPr="00511F7D" w:rsidRDefault="00842398" w:rsidP="00842398">
      <w:pPr>
        <w:spacing w:line="480" w:lineRule="auto"/>
        <w:ind w:left="720" w:hanging="720"/>
        <w:rPr>
          <w:rFonts w:ascii="Times New Roman" w:eastAsia="+mj-ea" w:hAnsi="Times New Roman" w:cs="Times New Roman"/>
          <w:bCs/>
          <w:color w:val="000000"/>
          <w:kern w:val="24"/>
          <w:sz w:val="24"/>
          <w:szCs w:val="24"/>
        </w:rPr>
      </w:pPr>
      <w:proofErr w:type="gramStart"/>
      <w:r>
        <w:rPr>
          <w:rFonts w:ascii="Times New Roman" w:eastAsia="+mj-ea" w:hAnsi="Times New Roman" w:cs="Times New Roman"/>
          <w:bCs/>
          <w:color w:val="000000"/>
          <w:kern w:val="24"/>
          <w:sz w:val="24"/>
          <w:szCs w:val="24"/>
        </w:rPr>
        <w:t>Attentive Safety.</w:t>
      </w:r>
      <w:proofErr w:type="gramEnd"/>
      <w:r>
        <w:rPr>
          <w:rFonts w:ascii="Times New Roman" w:eastAsia="+mj-ea" w:hAnsi="Times New Roman" w:cs="Times New Roman"/>
          <w:bCs/>
          <w:color w:val="000000"/>
          <w:kern w:val="24"/>
          <w:sz w:val="24"/>
          <w:szCs w:val="24"/>
        </w:rPr>
        <w:t xml:space="preserve"> </w:t>
      </w:r>
      <w:proofErr w:type="gramStart"/>
      <w:r>
        <w:rPr>
          <w:rFonts w:ascii="Times New Roman" w:eastAsia="+mj-ea" w:hAnsi="Times New Roman" w:cs="Times New Roman"/>
          <w:bCs/>
          <w:color w:val="000000"/>
          <w:kern w:val="24"/>
          <w:sz w:val="24"/>
          <w:szCs w:val="24"/>
        </w:rPr>
        <w:t xml:space="preserve">(n.d). </w:t>
      </w:r>
      <w:r w:rsidRPr="00511F7D">
        <w:rPr>
          <w:rFonts w:ascii="Times New Roman" w:eastAsia="+mj-ea" w:hAnsi="Times New Roman" w:cs="Times New Roman"/>
          <w:bCs/>
          <w:color w:val="000000"/>
          <w:kern w:val="24"/>
          <w:sz w:val="24"/>
          <w:szCs w:val="24"/>
        </w:rPr>
        <w:t>CPR Training for Corrections Officers</w:t>
      </w:r>
      <w:r>
        <w:rPr>
          <w:rFonts w:ascii="Times New Roman" w:eastAsia="+mj-ea" w:hAnsi="Times New Roman" w:cs="Times New Roman"/>
          <w:bCs/>
          <w:color w:val="000000"/>
          <w:kern w:val="24"/>
          <w:sz w:val="24"/>
          <w:szCs w:val="24"/>
        </w:rPr>
        <w:t>.</w:t>
      </w:r>
      <w:proofErr w:type="gramEnd"/>
      <w:r>
        <w:rPr>
          <w:rFonts w:ascii="Times New Roman" w:eastAsia="+mj-ea" w:hAnsi="Times New Roman" w:cs="Times New Roman"/>
          <w:bCs/>
          <w:color w:val="000000"/>
          <w:kern w:val="24"/>
          <w:sz w:val="24"/>
          <w:szCs w:val="24"/>
        </w:rPr>
        <w:t xml:space="preserve"> Retrieved from: </w:t>
      </w:r>
      <w:r w:rsidRPr="00511F7D">
        <w:rPr>
          <w:rFonts w:ascii="Times New Roman" w:eastAsia="+mj-ea" w:hAnsi="Times New Roman" w:cs="Times New Roman"/>
          <w:bCs/>
          <w:color w:val="000000"/>
          <w:kern w:val="24"/>
          <w:sz w:val="24"/>
          <w:szCs w:val="24"/>
        </w:rPr>
        <w:t>https://www.attentivesafety.com/cpr-training-for-corrections-officers.html</w:t>
      </w:r>
    </w:p>
    <w:p w:rsidR="00842398" w:rsidRDefault="00842398" w:rsidP="00842398">
      <w:pPr>
        <w:spacing w:line="480" w:lineRule="auto"/>
        <w:ind w:left="720" w:hanging="720"/>
        <w:rPr>
          <w:rFonts w:ascii="Times New Roman" w:eastAsia="+mj-ea" w:hAnsi="Times New Roman" w:cs="Times New Roman"/>
          <w:bCs/>
          <w:color w:val="000000"/>
          <w:kern w:val="24"/>
          <w:sz w:val="24"/>
          <w:szCs w:val="24"/>
        </w:rPr>
      </w:pPr>
      <w:proofErr w:type="spellStart"/>
      <w:r w:rsidRPr="00694663">
        <w:rPr>
          <w:rFonts w:ascii="Times New Roman" w:eastAsia="+mj-ea" w:hAnsi="Times New Roman" w:cs="Times New Roman"/>
          <w:bCs/>
          <w:color w:val="000000"/>
          <w:kern w:val="24"/>
          <w:sz w:val="24"/>
          <w:szCs w:val="24"/>
        </w:rPr>
        <w:t>Galanek</w:t>
      </w:r>
      <w:proofErr w:type="spellEnd"/>
      <w:r w:rsidRPr="00694663">
        <w:rPr>
          <w:rFonts w:ascii="Times New Roman" w:eastAsia="+mj-ea" w:hAnsi="Times New Roman" w:cs="Times New Roman"/>
          <w:bCs/>
          <w:color w:val="000000"/>
          <w:kern w:val="24"/>
          <w:sz w:val="24"/>
          <w:szCs w:val="24"/>
        </w:rPr>
        <w:t>, J. D. (2015). Correctional officers and the incarcerated mentally ill: Responses to psychiatric illness in prison. </w:t>
      </w:r>
      <w:r w:rsidRPr="00694663">
        <w:rPr>
          <w:rFonts w:ascii="Times New Roman" w:eastAsia="+mj-ea" w:hAnsi="Times New Roman" w:cs="Times New Roman"/>
          <w:bCs/>
          <w:i/>
          <w:iCs/>
          <w:color w:val="000000"/>
          <w:kern w:val="24"/>
          <w:sz w:val="24"/>
          <w:szCs w:val="24"/>
        </w:rPr>
        <w:t>Medical anthropology quarterly</w:t>
      </w:r>
      <w:r w:rsidRPr="00694663">
        <w:rPr>
          <w:rFonts w:ascii="Times New Roman" w:eastAsia="+mj-ea" w:hAnsi="Times New Roman" w:cs="Times New Roman"/>
          <w:bCs/>
          <w:color w:val="000000"/>
          <w:kern w:val="24"/>
          <w:sz w:val="24"/>
          <w:szCs w:val="24"/>
        </w:rPr>
        <w:t>, </w:t>
      </w:r>
      <w:r w:rsidRPr="00694663">
        <w:rPr>
          <w:rFonts w:ascii="Times New Roman" w:eastAsia="+mj-ea" w:hAnsi="Times New Roman" w:cs="Times New Roman"/>
          <w:bCs/>
          <w:i/>
          <w:iCs/>
          <w:color w:val="000000"/>
          <w:kern w:val="24"/>
          <w:sz w:val="24"/>
          <w:szCs w:val="24"/>
        </w:rPr>
        <w:t>29</w:t>
      </w:r>
      <w:r w:rsidRPr="00694663">
        <w:rPr>
          <w:rFonts w:ascii="Times New Roman" w:eastAsia="+mj-ea" w:hAnsi="Times New Roman" w:cs="Times New Roman"/>
          <w:bCs/>
          <w:color w:val="000000"/>
          <w:kern w:val="24"/>
          <w:sz w:val="24"/>
          <w:szCs w:val="24"/>
        </w:rPr>
        <w:t>(1), 116-136.</w:t>
      </w:r>
      <w:r>
        <w:rPr>
          <w:rFonts w:ascii="Times New Roman" w:eastAsia="+mj-ea" w:hAnsi="Times New Roman" w:cs="Times New Roman"/>
          <w:bCs/>
          <w:color w:val="000000"/>
          <w:kern w:val="24"/>
          <w:sz w:val="24"/>
          <w:szCs w:val="24"/>
        </w:rPr>
        <w:t xml:space="preserve"> Retrieved from: </w:t>
      </w:r>
      <w:r w:rsidRPr="006402E5">
        <w:rPr>
          <w:rFonts w:ascii="Times New Roman" w:eastAsia="+mj-ea" w:hAnsi="Times New Roman" w:cs="Times New Roman"/>
          <w:bCs/>
          <w:color w:val="000000"/>
          <w:kern w:val="24"/>
          <w:sz w:val="24"/>
          <w:szCs w:val="24"/>
        </w:rPr>
        <w:t>https://www.ncbi.nlm.nih.gov/pmc/articles/PMC4351153/</w:t>
      </w:r>
    </w:p>
    <w:p w:rsidR="00842398" w:rsidRDefault="00842398" w:rsidP="00842398">
      <w:pPr>
        <w:spacing w:line="480" w:lineRule="auto"/>
        <w:ind w:left="720" w:hanging="720"/>
        <w:rPr>
          <w:rFonts w:ascii="Times New Roman" w:eastAsia="+mj-ea" w:hAnsi="Times New Roman" w:cs="Times New Roman"/>
          <w:color w:val="000000"/>
          <w:kern w:val="24"/>
          <w:sz w:val="24"/>
          <w:szCs w:val="24"/>
        </w:rPr>
      </w:pPr>
      <w:proofErr w:type="gramStart"/>
      <w:r>
        <w:rPr>
          <w:rFonts w:ascii="Times New Roman" w:eastAsia="+mj-ea" w:hAnsi="Times New Roman" w:cs="Times New Roman"/>
          <w:bCs/>
          <w:color w:val="000000"/>
          <w:kern w:val="24"/>
          <w:sz w:val="24"/>
          <w:szCs w:val="24"/>
        </w:rPr>
        <w:t>Mental Health America.</w:t>
      </w:r>
      <w:proofErr w:type="gramEnd"/>
      <w:r>
        <w:rPr>
          <w:rFonts w:ascii="Times New Roman" w:eastAsia="+mj-ea" w:hAnsi="Times New Roman" w:cs="Times New Roman"/>
          <w:bCs/>
          <w:color w:val="000000"/>
          <w:kern w:val="24"/>
          <w:sz w:val="24"/>
          <w:szCs w:val="24"/>
        </w:rPr>
        <w:t xml:space="preserve"> </w:t>
      </w:r>
      <w:proofErr w:type="gramStart"/>
      <w:r>
        <w:rPr>
          <w:rFonts w:ascii="Times New Roman" w:eastAsia="+mj-ea" w:hAnsi="Times New Roman" w:cs="Times New Roman"/>
          <w:bCs/>
          <w:color w:val="000000"/>
          <w:kern w:val="24"/>
          <w:sz w:val="24"/>
          <w:szCs w:val="24"/>
        </w:rPr>
        <w:t>( 2015</w:t>
      </w:r>
      <w:proofErr w:type="gramEnd"/>
      <w:r>
        <w:rPr>
          <w:rFonts w:ascii="Times New Roman" w:eastAsia="+mj-ea" w:hAnsi="Times New Roman" w:cs="Times New Roman"/>
          <w:bCs/>
          <w:color w:val="000000"/>
          <w:kern w:val="24"/>
          <w:sz w:val="24"/>
          <w:szCs w:val="24"/>
        </w:rPr>
        <w:t xml:space="preserve">). </w:t>
      </w:r>
      <w:r w:rsidRPr="0076353E">
        <w:rPr>
          <w:rFonts w:ascii="Times New Roman" w:eastAsia="+mj-ea" w:hAnsi="Times New Roman" w:cs="Times New Roman"/>
          <w:color w:val="000000"/>
          <w:kern w:val="24"/>
          <w:sz w:val="24"/>
          <w:szCs w:val="24"/>
        </w:rPr>
        <w:t>Position Statement 56: Mental Health Treatment in Correctional Facilities</w:t>
      </w:r>
      <w:r>
        <w:rPr>
          <w:rFonts w:ascii="Times New Roman" w:eastAsia="+mj-ea" w:hAnsi="Times New Roman" w:cs="Times New Roman"/>
          <w:color w:val="000000"/>
          <w:kern w:val="24"/>
          <w:sz w:val="24"/>
          <w:szCs w:val="24"/>
        </w:rPr>
        <w:t xml:space="preserve">. Retrieved from; </w:t>
      </w:r>
      <w:r w:rsidRPr="00842398">
        <w:rPr>
          <w:rFonts w:ascii="Times New Roman" w:eastAsia="+mj-ea" w:hAnsi="Times New Roman" w:cs="Times New Roman"/>
          <w:color w:val="000000"/>
          <w:kern w:val="24"/>
          <w:sz w:val="24"/>
          <w:szCs w:val="24"/>
        </w:rPr>
        <w:t>http://www.mentalhealthamerica.net/positions/correctional-facility-treatment</w:t>
      </w:r>
    </w:p>
    <w:p w:rsidR="00842398" w:rsidRDefault="00842398" w:rsidP="00842398">
      <w:pPr>
        <w:spacing w:line="480" w:lineRule="auto"/>
        <w:ind w:left="720" w:hanging="720"/>
        <w:rPr>
          <w:rFonts w:ascii="Times New Roman" w:eastAsia="+mj-ea" w:hAnsi="Times New Roman" w:cs="Times New Roman"/>
          <w:color w:val="000000"/>
          <w:kern w:val="24"/>
          <w:sz w:val="24"/>
          <w:szCs w:val="24"/>
        </w:rPr>
      </w:pPr>
      <w:proofErr w:type="gramStart"/>
      <w:r>
        <w:rPr>
          <w:rFonts w:ascii="Times New Roman" w:eastAsia="+mj-ea" w:hAnsi="Times New Roman" w:cs="Times New Roman"/>
          <w:bCs/>
          <w:color w:val="000000"/>
          <w:kern w:val="24"/>
          <w:sz w:val="24"/>
          <w:szCs w:val="24"/>
        </w:rPr>
        <w:t>National Commission on Correctional Health Care.</w:t>
      </w:r>
      <w:proofErr w:type="gramEnd"/>
      <w:r>
        <w:rPr>
          <w:rFonts w:ascii="Times New Roman" w:eastAsia="+mj-ea" w:hAnsi="Times New Roman" w:cs="Times New Roman"/>
          <w:bCs/>
          <w:color w:val="000000"/>
          <w:kern w:val="24"/>
          <w:sz w:val="24"/>
          <w:szCs w:val="24"/>
        </w:rPr>
        <w:t xml:space="preserve"> </w:t>
      </w:r>
      <w:proofErr w:type="gramStart"/>
      <w:r>
        <w:rPr>
          <w:rFonts w:ascii="Times New Roman" w:eastAsia="+mj-ea" w:hAnsi="Times New Roman" w:cs="Times New Roman"/>
          <w:bCs/>
          <w:color w:val="000000"/>
          <w:kern w:val="24"/>
          <w:sz w:val="24"/>
          <w:szCs w:val="24"/>
        </w:rPr>
        <w:t xml:space="preserve">(2018). </w:t>
      </w:r>
      <w:r w:rsidRPr="006402E5">
        <w:rPr>
          <w:rFonts w:ascii="Times New Roman" w:eastAsia="+mj-ea" w:hAnsi="Times New Roman" w:cs="Times New Roman"/>
          <w:color w:val="000000"/>
          <w:kern w:val="24"/>
          <w:sz w:val="24"/>
          <w:szCs w:val="24"/>
        </w:rPr>
        <w:t>Health Training for Correctional Officers</w:t>
      </w:r>
      <w:r>
        <w:rPr>
          <w:rFonts w:ascii="Times New Roman" w:eastAsia="+mj-ea" w:hAnsi="Times New Roman" w:cs="Times New Roman"/>
          <w:color w:val="000000"/>
          <w:kern w:val="24"/>
          <w:sz w:val="24"/>
          <w:szCs w:val="24"/>
        </w:rPr>
        <w:t>.</w:t>
      </w:r>
      <w:proofErr w:type="gramEnd"/>
      <w:r>
        <w:rPr>
          <w:rFonts w:ascii="Times New Roman" w:eastAsia="+mj-ea" w:hAnsi="Times New Roman" w:cs="Times New Roman"/>
          <w:color w:val="000000"/>
          <w:kern w:val="24"/>
          <w:sz w:val="24"/>
          <w:szCs w:val="24"/>
        </w:rPr>
        <w:t xml:space="preserve"> Retrieved from; </w:t>
      </w:r>
      <w:r w:rsidRPr="00842398">
        <w:rPr>
          <w:rFonts w:ascii="Times New Roman" w:eastAsia="+mj-ea" w:hAnsi="Times New Roman" w:cs="Times New Roman"/>
          <w:color w:val="000000"/>
          <w:kern w:val="24"/>
          <w:sz w:val="24"/>
          <w:szCs w:val="24"/>
        </w:rPr>
        <w:t>https://www.ncchc.org/Health-Training-for-Correctional-Officers-27-3</w:t>
      </w:r>
    </w:p>
    <w:p w:rsidR="00842398" w:rsidRPr="006402E5" w:rsidRDefault="00842398" w:rsidP="00842398">
      <w:pPr>
        <w:spacing w:line="480" w:lineRule="auto"/>
        <w:ind w:left="720" w:hanging="720"/>
        <w:rPr>
          <w:rFonts w:ascii="Times New Roman" w:eastAsia="+mj-ea" w:hAnsi="Times New Roman" w:cs="Times New Roman"/>
          <w:color w:val="000000"/>
          <w:kern w:val="24"/>
          <w:sz w:val="24"/>
          <w:szCs w:val="24"/>
        </w:rPr>
      </w:pPr>
      <w:proofErr w:type="gramStart"/>
      <w:r>
        <w:rPr>
          <w:rFonts w:ascii="Times New Roman" w:eastAsia="+mj-ea" w:hAnsi="Times New Roman" w:cs="Times New Roman"/>
          <w:color w:val="000000"/>
          <w:kern w:val="24"/>
          <w:sz w:val="24"/>
          <w:szCs w:val="24"/>
        </w:rPr>
        <w:t>New York State Department o</w:t>
      </w:r>
      <w:r w:rsidRPr="00B26A0F">
        <w:rPr>
          <w:rFonts w:ascii="Times New Roman" w:eastAsia="+mj-ea" w:hAnsi="Times New Roman" w:cs="Times New Roman"/>
          <w:color w:val="000000"/>
          <w:kern w:val="24"/>
          <w:sz w:val="24"/>
          <w:szCs w:val="24"/>
        </w:rPr>
        <w:t>f Correctional Services Training Academy</w:t>
      </w:r>
      <w:r>
        <w:rPr>
          <w:rFonts w:ascii="Times New Roman" w:eastAsia="+mj-ea" w:hAnsi="Times New Roman" w:cs="Times New Roman"/>
          <w:color w:val="000000"/>
          <w:kern w:val="24"/>
          <w:sz w:val="24"/>
          <w:szCs w:val="24"/>
        </w:rPr>
        <w:t xml:space="preserve"> (n.d).</w:t>
      </w:r>
      <w:proofErr w:type="gramEnd"/>
      <w:r>
        <w:rPr>
          <w:rFonts w:ascii="Times New Roman" w:eastAsia="+mj-ea" w:hAnsi="Times New Roman" w:cs="Times New Roman"/>
          <w:color w:val="000000"/>
          <w:kern w:val="24"/>
          <w:sz w:val="24"/>
          <w:szCs w:val="24"/>
        </w:rPr>
        <w:t xml:space="preserve"> </w:t>
      </w:r>
      <w:r w:rsidRPr="00B26A0F">
        <w:rPr>
          <w:rFonts w:ascii="Times New Roman" w:eastAsia="+mj-ea" w:hAnsi="Times New Roman" w:cs="Times New Roman"/>
          <w:color w:val="000000"/>
          <w:kern w:val="24"/>
          <w:sz w:val="24"/>
          <w:szCs w:val="24"/>
        </w:rPr>
        <w:t>Recognizing and Managing the Special Needs</w:t>
      </w:r>
      <w:r>
        <w:rPr>
          <w:rFonts w:ascii="Times New Roman" w:eastAsia="+mj-ea" w:hAnsi="Times New Roman" w:cs="Times New Roman"/>
          <w:color w:val="000000"/>
          <w:kern w:val="24"/>
          <w:sz w:val="24"/>
          <w:szCs w:val="24"/>
        </w:rPr>
        <w:t xml:space="preserve"> of</w:t>
      </w:r>
      <w:r w:rsidRPr="00B26A0F">
        <w:rPr>
          <w:rFonts w:ascii="Times New Roman" w:eastAsia="+mj-ea" w:hAnsi="Times New Roman" w:cs="Times New Roman"/>
          <w:color w:val="000000"/>
          <w:kern w:val="24"/>
          <w:sz w:val="24"/>
          <w:szCs w:val="24"/>
        </w:rPr>
        <w:t xml:space="preserve"> Inmate</w:t>
      </w:r>
      <w:r>
        <w:rPr>
          <w:rFonts w:ascii="Times New Roman" w:eastAsia="+mj-ea" w:hAnsi="Times New Roman" w:cs="Times New Roman"/>
          <w:color w:val="000000"/>
          <w:kern w:val="24"/>
          <w:sz w:val="24"/>
          <w:szCs w:val="24"/>
        </w:rPr>
        <w:t xml:space="preserve">s. Retrieved from: </w:t>
      </w:r>
      <w:r w:rsidRPr="00B26A0F">
        <w:rPr>
          <w:rFonts w:ascii="Times New Roman" w:eastAsia="+mj-ea" w:hAnsi="Times New Roman" w:cs="Times New Roman"/>
          <w:color w:val="000000"/>
          <w:kern w:val="24"/>
          <w:sz w:val="24"/>
          <w:szCs w:val="24"/>
        </w:rPr>
        <w:t>http://www.op.nysed.gov/surveys/mhpsw/doccs-att13-needs.pdf</w:t>
      </w:r>
    </w:p>
    <w:p w:rsidR="00842398" w:rsidRDefault="00842398" w:rsidP="00842398">
      <w:pPr>
        <w:spacing w:line="480" w:lineRule="auto"/>
        <w:ind w:left="720" w:hanging="720"/>
        <w:rPr>
          <w:rFonts w:ascii="Times New Roman" w:eastAsia="+mj-ea" w:hAnsi="Times New Roman" w:cs="Times New Roman"/>
          <w:color w:val="000000"/>
          <w:kern w:val="24"/>
          <w:sz w:val="24"/>
          <w:szCs w:val="24"/>
        </w:rPr>
      </w:pPr>
      <w:r>
        <w:rPr>
          <w:rFonts w:ascii="Times New Roman" w:eastAsia="+mj-ea" w:hAnsi="Times New Roman" w:cs="Times New Roman"/>
          <w:color w:val="000000"/>
          <w:kern w:val="24"/>
          <w:sz w:val="24"/>
          <w:szCs w:val="24"/>
        </w:rPr>
        <w:t xml:space="preserve">Whitworth, G. (2018). Cardiopulmonary Resuscitation (CPR). Retrieved from: </w:t>
      </w:r>
      <w:r w:rsidRPr="00842398">
        <w:rPr>
          <w:rFonts w:ascii="Times New Roman" w:eastAsia="+mj-ea" w:hAnsi="Times New Roman" w:cs="Times New Roman"/>
          <w:color w:val="000000"/>
          <w:kern w:val="24"/>
          <w:sz w:val="24"/>
          <w:szCs w:val="24"/>
        </w:rPr>
        <w:t>https://www.healthline.com/health/first-aid/cpr</w:t>
      </w:r>
    </w:p>
    <w:p w:rsidR="00842398" w:rsidRDefault="00842398" w:rsidP="00842398">
      <w:pPr>
        <w:spacing w:line="480" w:lineRule="auto"/>
        <w:ind w:left="720" w:hanging="720"/>
        <w:rPr>
          <w:rFonts w:ascii="Times New Roman" w:eastAsia="+mj-ea" w:hAnsi="Times New Roman" w:cs="Times New Roman"/>
          <w:bCs/>
          <w:color w:val="000000"/>
          <w:kern w:val="24"/>
          <w:sz w:val="24"/>
          <w:szCs w:val="24"/>
        </w:rPr>
      </w:pPr>
      <w:proofErr w:type="gramStart"/>
      <w:r w:rsidRPr="0076353E">
        <w:rPr>
          <w:rFonts w:ascii="Times New Roman" w:eastAsia="+mj-ea" w:hAnsi="Times New Roman" w:cs="Times New Roman"/>
          <w:color w:val="000000"/>
          <w:kern w:val="24"/>
          <w:sz w:val="24"/>
          <w:szCs w:val="24"/>
        </w:rPr>
        <w:t>William</w:t>
      </w:r>
      <w:r>
        <w:rPr>
          <w:rFonts w:ascii="Times New Roman" w:eastAsia="+mj-ea" w:hAnsi="Times New Roman" w:cs="Times New Roman"/>
          <w:color w:val="000000"/>
          <w:kern w:val="24"/>
          <w:sz w:val="24"/>
          <w:szCs w:val="24"/>
        </w:rPr>
        <w:t>, W., J. (n.d).</w:t>
      </w:r>
      <w:proofErr w:type="gramEnd"/>
      <w:r>
        <w:rPr>
          <w:rFonts w:ascii="Times New Roman" w:eastAsia="+mj-ea" w:hAnsi="Times New Roman" w:cs="Times New Roman"/>
          <w:color w:val="000000"/>
          <w:kern w:val="24"/>
          <w:sz w:val="24"/>
          <w:szCs w:val="24"/>
        </w:rPr>
        <w:t xml:space="preserve"> </w:t>
      </w:r>
      <w:bookmarkStart w:id="1" w:name="_Toc51489464"/>
      <w:r>
        <w:rPr>
          <w:rFonts w:ascii="Times New Roman" w:eastAsia="+mj-ea" w:hAnsi="Times New Roman" w:cs="Times New Roman"/>
          <w:bCs/>
          <w:color w:val="000000"/>
          <w:kern w:val="24"/>
          <w:sz w:val="24"/>
          <w:szCs w:val="24"/>
        </w:rPr>
        <w:t>Inadequate Responses a</w:t>
      </w:r>
      <w:r w:rsidRPr="0076353E">
        <w:rPr>
          <w:rFonts w:ascii="Times New Roman" w:eastAsia="+mj-ea" w:hAnsi="Times New Roman" w:cs="Times New Roman"/>
          <w:bCs/>
          <w:color w:val="000000"/>
          <w:kern w:val="24"/>
          <w:sz w:val="24"/>
          <w:szCs w:val="24"/>
        </w:rPr>
        <w:t>nd A</w:t>
      </w:r>
      <w:r>
        <w:rPr>
          <w:rFonts w:ascii="Times New Roman" w:eastAsia="+mj-ea" w:hAnsi="Times New Roman" w:cs="Times New Roman"/>
          <w:bCs/>
          <w:color w:val="000000"/>
          <w:kern w:val="24"/>
          <w:sz w:val="24"/>
          <w:szCs w:val="24"/>
        </w:rPr>
        <w:t>buses b</w:t>
      </w:r>
      <w:r w:rsidRPr="0076353E">
        <w:rPr>
          <w:rFonts w:ascii="Times New Roman" w:eastAsia="+mj-ea" w:hAnsi="Times New Roman" w:cs="Times New Roman"/>
          <w:bCs/>
          <w:color w:val="000000"/>
          <w:kern w:val="24"/>
          <w:sz w:val="24"/>
          <w:szCs w:val="24"/>
        </w:rPr>
        <w:t>y Correctional Staff</w:t>
      </w:r>
      <w:bookmarkEnd w:id="1"/>
      <w:r>
        <w:rPr>
          <w:rFonts w:ascii="Times New Roman" w:eastAsia="+mj-ea" w:hAnsi="Times New Roman" w:cs="Times New Roman"/>
          <w:bCs/>
          <w:color w:val="000000"/>
          <w:kern w:val="24"/>
          <w:sz w:val="24"/>
          <w:szCs w:val="24"/>
        </w:rPr>
        <w:t xml:space="preserve">. Retrieved from; </w:t>
      </w:r>
      <w:r w:rsidRPr="00842398">
        <w:rPr>
          <w:rFonts w:ascii="Times New Roman" w:eastAsia="+mj-ea" w:hAnsi="Times New Roman" w:cs="Times New Roman"/>
          <w:bCs/>
          <w:color w:val="000000"/>
          <w:kern w:val="24"/>
          <w:sz w:val="24"/>
          <w:szCs w:val="24"/>
        </w:rPr>
        <w:t>https://www.hrw.org/reports/2003/usa1003/9.htm</w:t>
      </w:r>
    </w:p>
    <w:p w:rsidR="00842398" w:rsidRPr="008F3BED" w:rsidRDefault="00842398" w:rsidP="00842398">
      <w:pPr>
        <w:spacing w:line="480" w:lineRule="auto"/>
        <w:ind w:left="720" w:hanging="720"/>
        <w:rPr>
          <w:rFonts w:ascii="Times New Roman" w:eastAsia="+mj-ea" w:hAnsi="Times New Roman" w:cs="Times New Roman"/>
          <w:bCs/>
          <w:color w:val="000000"/>
          <w:kern w:val="24"/>
          <w:sz w:val="24"/>
          <w:szCs w:val="24"/>
        </w:rPr>
      </w:pPr>
      <w:proofErr w:type="gramStart"/>
      <w:r>
        <w:rPr>
          <w:rFonts w:ascii="Times New Roman" w:eastAsia="+mj-ea" w:hAnsi="Times New Roman" w:cs="Times New Roman"/>
          <w:bCs/>
          <w:color w:val="000000"/>
          <w:kern w:val="24"/>
          <w:sz w:val="24"/>
          <w:szCs w:val="24"/>
        </w:rPr>
        <w:lastRenderedPageBreak/>
        <w:t>World Health Organization (WHO).</w:t>
      </w:r>
      <w:proofErr w:type="gramEnd"/>
      <w:r>
        <w:rPr>
          <w:rFonts w:ascii="Times New Roman" w:eastAsia="+mj-ea" w:hAnsi="Times New Roman" w:cs="Times New Roman"/>
          <w:bCs/>
          <w:color w:val="000000"/>
          <w:kern w:val="24"/>
          <w:sz w:val="24"/>
          <w:szCs w:val="24"/>
        </w:rPr>
        <w:t xml:space="preserve"> (n.d). Mental Health a</w:t>
      </w:r>
      <w:r w:rsidRPr="00C01924">
        <w:rPr>
          <w:rFonts w:ascii="Times New Roman" w:eastAsia="+mj-ea" w:hAnsi="Times New Roman" w:cs="Times New Roman"/>
          <w:bCs/>
          <w:color w:val="000000"/>
          <w:kern w:val="24"/>
          <w:sz w:val="24"/>
          <w:szCs w:val="24"/>
        </w:rPr>
        <w:t>nd Prisons</w:t>
      </w:r>
      <w:r>
        <w:rPr>
          <w:rFonts w:ascii="Times New Roman" w:eastAsia="+mj-ea" w:hAnsi="Times New Roman" w:cs="Times New Roman"/>
          <w:bCs/>
          <w:color w:val="000000"/>
          <w:kern w:val="24"/>
          <w:sz w:val="24"/>
          <w:szCs w:val="24"/>
        </w:rPr>
        <w:t xml:space="preserve">. Retrieved from: </w:t>
      </w:r>
      <w:r w:rsidRPr="00C01924">
        <w:rPr>
          <w:rFonts w:ascii="Times New Roman" w:eastAsia="+mj-ea" w:hAnsi="Times New Roman" w:cs="Times New Roman"/>
          <w:bCs/>
          <w:color w:val="000000"/>
          <w:kern w:val="24"/>
          <w:sz w:val="24"/>
          <w:szCs w:val="24"/>
        </w:rPr>
        <w:t>https://www.who.int/mental_health/policy/mh_in_prison.pdf</w:t>
      </w:r>
    </w:p>
    <w:p w:rsidR="00511F7D" w:rsidRPr="0076353E" w:rsidRDefault="00511F7D" w:rsidP="0076353E">
      <w:pPr>
        <w:spacing w:line="480" w:lineRule="auto"/>
        <w:rPr>
          <w:rFonts w:ascii="Times New Roman" w:eastAsia="+mj-ea" w:hAnsi="Times New Roman" w:cs="Times New Roman"/>
          <w:bCs/>
          <w:color w:val="000000"/>
          <w:kern w:val="24"/>
          <w:sz w:val="24"/>
          <w:szCs w:val="24"/>
        </w:rPr>
      </w:pPr>
    </w:p>
    <w:p w:rsidR="0076353E" w:rsidRDefault="0076353E" w:rsidP="0076353E">
      <w:pPr>
        <w:spacing w:line="480" w:lineRule="auto"/>
        <w:rPr>
          <w:rFonts w:ascii="Times New Roman" w:eastAsia="+mj-ea" w:hAnsi="Times New Roman" w:cs="Times New Roman"/>
          <w:color w:val="000000"/>
          <w:kern w:val="24"/>
          <w:sz w:val="24"/>
          <w:szCs w:val="24"/>
        </w:rPr>
      </w:pPr>
    </w:p>
    <w:p w:rsidR="0076353E" w:rsidRPr="0076353E" w:rsidRDefault="0076353E" w:rsidP="0076353E">
      <w:pPr>
        <w:spacing w:line="480" w:lineRule="auto"/>
        <w:rPr>
          <w:rFonts w:ascii="Times New Roman" w:eastAsia="+mj-ea" w:hAnsi="Times New Roman" w:cs="Times New Roman"/>
          <w:color w:val="000000"/>
          <w:kern w:val="24"/>
          <w:sz w:val="24"/>
          <w:szCs w:val="24"/>
        </w:rPr>
      </w:pPr>
    </w:p>
    <w:p w:rsidR="006402E5" w:rsidRPr="00CC5B59" w:rsidRDefault="006402E5" w:rsidP="00CC5B59">
      <w:pPr>
        <w:spacing w:line="480" w:lineRule="auto"/>
        <w:rPr>
          <w:rFonts w:ascii="Times New Roman" w:eastAsia="+mj-ea" w:hAnsi="Times New Roman" w:cs="Times New Roman"/>
          <w:bCs/>
          <w:color w:val="000000"/>
          <w:kern w:val="24"/>
          <w:sz w:val="24"/>
          <w:szCs w:val="24"/>
        </w:rPr>
      </w:pPr>
    </w:p>
    <w:p w:rsidR="00CC5B59" w:rsidRPr="00CC5B59" w:rsidRDefault="00CC5B59" w:rsidP="00CC5B59">
      <w:pPr>
        <w:spacing w:line="480" w:lineRule="auto"/>
        <w:rPr>
          <w:rFonts w:ascii="Times New Roman" w:eastAsia="+mj-ea" w:hAnsi="Times New Roman" w:cs="Times New Roman"/>
          <w:bCs/>
          <w:i/>
          <w:color w:val="000000"/>
          <w:kern w:val="24"/>
          <w:sz w:val="24"/>
          <w:szCs w:val="24"/>
        </w:rPr>
      </w:pPr>
    </w:p>
    <w:p w:rsidR="00CC5B59" w:rsidRPr="00CC5B59" w:rsidRDefault="00CC5B59" w:rsidP="00CC5B59">
      <w:pPr>
        <w:spacing w:line="480" w:lineRule="auto"/>
        <w:rPr>
          <w:rFonts w:ascii="Times New Roman" w:eastAsia="+mj-ea" w:hAnsi="Times New Roman" w:cs="Times New Roman"/>
          <w:bCs/>
          <w:color w:val="000000"/>
          <w:kern w:val="24"/>
          <w:sz w:val="24"/>
          <w:szCs w:val="24"/>
        </w:rPr>
      </w:pPr>
    </w:p>
    <w:p w:rsidR="00CC5B59" w:rsidRPr="00CC5B59" w:rsidRDefault="00CC5B59" w:rsidP="00CC5B59">
      <w:pPr>
        <w:spacing w:line="480" w:lineRule="auto"/>
        <w:rPr>
          <w:rFonts w:ascii="Times New Roman" w:eastAsia="+mj-ea" w:hAnsi="Times New Roman" w:cs="Times New Roman"/>
          <w:bCs/>
          <w:color w:val="000000"/>
          <w:kern w:val="24"/>
          <w:sz w:val="24"/>
          <w:szCs w:val="24"/>
        </w:rPr>
      </w:pPr>
    </w:p>
    <w:p w:rsidR="008F68C8" w:rsidRPr="008F68C8" w:rsidRDefault="008F68C8" w:rsidP="008F68C8">
      <w:pPr>
        <w:spacing w:line="480" w:lineRule="auto"/>
        <w:rPr>
          <w:rFonts w:ascii="Times New Roman" w:eastAsia="+mj-ea" w:hAnsi="Times New Roman" w:cs="Times New Roman"/>
          <w:bCs/>
          <w:i/>
          <w:color w:val="000000"/>
          <w:kern w:val="24"/>
          <w:sz w:val="24"/>
          <w:szCs w:val="24"/>
        </w:rPr>
      </w:pPr>
    </w:p>
    <w:p w:rsidR="008F68C8" w:rsidRPr="008F68C8" w:rsidRDefault="008F68C8" w:rsidP="008F68C8">
      <w:pPr>
        <w:spacing w:line="480" w:lineRule="auto"/>
        <w:ind w:firstLine="720"/>
        <w:rPr>
          <w:rFonts w:ascii="Times New Roman" w:eastAsia="+mj-ea" w:hAnsi="Times New Roman" w:cs="Times New Roman"/>
          <w:bCs/>
          <w:color w:val="000000"/>
          <w:kern w:val="24"/>
          <w:sz w:val="24"/>
          <w:szCs w:val="24"/>
        </w:rPr>
      </w:pPr>
    </w:p>
    <w:p w:rsidR="008F68C8" w:rsidRPr="008F68C8" w:rsidRDefault="008F68C8" w:rsidP="008F68C8">
      <w:pPr>
        <w:spacing w:line="480" w:lineRule="auto"/>
        <w:rPr>
          <w:rFonts w:ascii="Times New Roman" w:eastAsia="+mj-ea" w:hAnsi="Times New Roman" w:cs="Times New Roman"/>
          <w:bCs/>
          <w:color w:val="000000"/>
          <w:kern w:val="24"/>
          <w:sz w:val="24"/>
          <w:szCs w:val="24"/>
        </w:rPr>
      </w:pPr>
    </w:p>
    <w:p w:rsidR="008F68C8" w:rsidRPr="008F68C8" w:rsidRDefault="008F68C8" w:rsidP="008F68C8">
      <w:pPr>
        <w:spacing w:line="480" w:lineRule="auto"/>
        <w:rPr>
          <w:rFonts w:ascii="Times New Roman" w:eastAsia="+mj-ea" w:hAnsi="Times New Roman" w:cs="Times New Roman"/>
          <w:color w:val="000000"/>
          <w:kern w:val="24"/>
          <w:sz w:val="24"/>
          <w:szCs w:val="24"/>
        </w:rPr>
      </w:pPr>
    </w:p>
    <w:p w:rsidR="008F68C8" w:rsidRPr="008F68C8" w:rsidRDefault="008F68C8" w:rsidP="008F68C8">
      <w:pPr>
        <w:spacing w:line="480" w:lineRule="auto"/>
        <w:ind w:firstLine="720"/>
        <w:rPr>
          <w:rFonts w:ascii="Times New Roman" w:eastAsia="+mj-ea" w:hAnsi="Times New Roman" w:cs="Times New Roman"/>
          <w:color w:val="000000"/>
          <w:kern w:val="24"/>
          <w:sz w:val="24"/>
          <w:szCs w:val="24"/>
        </w:rPr>
      </w:pPr>
    </w:p>
    <w:p w:rsidR="008F68C8" w:rsidRDefault="008F68C8" w:rsidP="008F68C8">
      <w:pPr>
        <w:spacing w:line="480" w:lineRule="auto"/>
        <w:rPr>
          <w:rFonts w:ascii="Times New Roman" w:eastAsia="+mj-ea" w:hAnsi="Times New Roman" w:cs="Times New Roman"/>
          <w:color w:val="000000"/>
          <w:kern w:val="24"/>
          <w:sz w:val="24"/>
          <w:szCs w:val="24"/>
        </w:rPr>
      </w:pPr>
    </w:p>
    <w:p w:rsidR="008F68C8" w:rsidRPr="008F68C8" w:rsidRDefault="008F68C8" w:rsidP="008F68C8">
      <w:pPr>
        <w:spacing w:line="480" w:lineRule="auto"/>
        <w:rPr>
          <w:rFonts w:ascii="Times New Roman" w:eastAsia="+mj-ea" w:hAnsi="Times New Roman" w:cs="Times New Roman"/>
          <w:color w:val="000000"/>
          <w:kern w:val="24"/>
          <w:sz w:val="24"/>
          <w:szCs w:val="24"/>
        </w:rPr>
      </w:pPr>
    </w:p>
    <w:p w:rsidR="008F68C8" w:rsidRPr="00184DCF" w:rsidRDefault="008F68C8" w:rsidP="008F68C8">
      <w:pPr>
        <w:spacing w:line="480" w:lineRule="auto"/>
        <w:ind w:firstLine="720"/>
        <w:rPr>
          <w:rFonts w:ascii="Times New Roman" w:eastAsia="+mj-ea" w:hAnsi="Times New Roman" w:cs="Times New Roman"/>
          <w:color w:val="000000"/>
          <w:kern w:val="24"/>
          <w:sz w:val="24"/>
          <w:szCs w:val="24"/>
        </w:rPr>
      </w:pPr>
    </w:p>
    <w:p w:rsidR="00184DCF" w:rsidRPr="00184DCF" w:rsidRDefault="00184DCF" w:rsidP="00184DCF">
      <w:pPr>
        <w:spacing w:line="480" w:lineRule="auto"/>
        <w:rPr>
          <w:rFonts w:ascii="Times New Roman" w:eastAsia="+mj-ea" w:hAnsi="Times New Roman" w:cs="Times New Roman"/>
          <w:color w:val="000000"/>
          <w:kern w:val="24"/>
          <w:sz w:val="24"/>
          <w:szCs w:val="24"/>
        </w:rPr>
      </w:pPr>
      <w:r w:rsidRPr="00184DCF">
        <w:rPr>
          <w:rFonts w:ascii="Times New Roman" w:eastAsia="+mj-ea" w:hAnsi="Times New Roman" w:cs="Times New Roman"/>
          <w:color w:val="000000"/>
          <w:kern w:val="24"/>
          <w:sz w:val="24"/>
          <w:szCs w:val="24"/>
        </w:rPr>
        <w:t>,</w:t>
      </w:r>
    </w:p>
    <w:p w:rsidR="00184DCF" w:rsidRPr="00184DCF" w:rsidRDefault="00184DCF" w:rsidP="00184DCF">
      <w:pPr>
        <w:spacing w:line="480" w:lineRule="auto"/>
        <w:rPr>
          <w:rFonts w:ascii="Times New Roman" w:eastAsia="+mj-ea" w:hAnsi="Times New Roman" w:cs="Times New Roman"/>
          <w:color w:val="000000"/>
          <w:kern w:val="24"/>
          <w:sz w:val="24"/>
          <w:szCs w:val="24"/>
        </w:rPr>
      </w:pPr>
    </w:p>
    <w:p w:rsidR="000325B7" w:rsidRPr="000325B7" w:rsidRDefault="000325B7" w:rsidP="000325B7">
      <w:pPr>
        <w:spacing w:line="480" w:lineRule="auto"/>
        <w:rPr>
          <w:rFonts w:ascii="Times New Roman" w:eastAsia="+mj-ea" w:hAnsi="Times New Roman" w:cs="Times New Roman"/>
          <w:color w:val="000000"/>
          <w:kern w:val="24"/>
          <w:sz w:val="24"/>
          <w:szCs w:val="24"/>
        </w:rPr>
      </w:pPr>
    </w:p>
    <w:p w:rsidR="000325B7" w:rsidRPr="000325B7" w:rsidRDefault="000325B7" w:rsidP="000325B7">
      <w:pPr>
        <w:spacing w:line="480" w:lineRule="auto"/>
        <w:rPr>
          <w:rFonts w:ascii="Times New Roman" w:eastAsia="+mj-ea" w:hAnsi="Times New Roman" w:cs="Times New Roman"/>
          <w:color w:val="000000"/>
          <w:kern w:val="24"/>
          <w:sz w:val="24"/>
          <w:szCs w:val="24"/>
        </w:rPr>
      </w:pPr>
      <w:r w:rsidRPr="000325B7">
        <w:rPr>
          <w:rFonts w:ascii="Times New Roman" w:eastAsia="+mj-ea" w:hAnsi="Times New Roman" w:cs="Times New Roman"/>
          <w:color w:val="000000"/>
          <w:kern w:val="24"/>
          <w:sz w:val="24"/>
          <w:szCs w:val="24"/>
        </w:rPr>
        <w:t>,</w:t>
      </w:r>
    </w:p>
    <w:p w:rsidR="000325B7" w:rsidRPr="000325B7" w:rsidRDefault="000325B7" w:rsidP="000325B7">
      <w:pPr>
        <w:spacing w:line="480" w:lineRule="auto"/>
        <w:rPr>
          <w:rFonts w:ascii="Times New Roman" w:eastAsia="+mj-ea" w:hAnsi="Times New Roman" w:cs="Times New Roman"/>
          <w:color w:val="000000"/>
          <w:kern w:val="24"/>
          <w:sz w:val="24"/>
          <w:szCs w:val="24"/>
        </w:rPr>
      </w:pPr>
      <w:r w:rsidRPr="000325B7">
        <w:rPr>
          <w:rFonts w:ascii="Times New Roman" w:eastAsia="+mj-ea" w:hAnsi="Times New Roman" w:cs="Times New Roman"/>
          <w:color w:val="000000"/>
          <w:kern w:val="24"/>
          <w:sz w:val="24"/>
          <w:szCs w:val="24"/>
        </w:rPr>
        <w:t xml:space="preserve"> </w:t>
      </w:r>
    </w:p>
    <w:p w:rsidR="000325B7" w:rsidRPr="000325B7" w:rsidRDefault="000325B7" w:rsidP="000325B7">
      <w:pPr>
        <w:spacing w:line="480" w:lineRule="auto"/>
        <w:rPr>
          <w:rFonts w:ascii="Times New Roman" w:eastAsia="+mj-ea" w:hAnsi="Times New Roman" w:cs="Times New Roman"/>
          <w:color w:val="000000"/>
          <w:kern w:val="24"/>
          <w:sz w:val="24"/>
          <w:szCs w:val="24"/>
        </w:rPr>
      </w:pPr>
    </w:p>
    <w:p w:rsidR="000325B7" w:rsidRDefault="000325B7" w:rsidP="000325B7">
      <w:pPr>
        <w:spacing w:line="480" w:lineRule="auto"/>
        <w:rPr>
          <w:rFonts w:ascii="Times New Roman" w:eastAsia="+mj-ea" w:hAnsi="Times New Roman" w:cs="Times New Roman"/>
          <w:color w:val="000000"/>
          <w:kern w:val="24"/>
          <w:sz w:val="24"/>
          <w:szCs w:val="24"/>
        </w:rPr>
      </w:pPr>
    </w:p>
    <w:p w:rsidR="000325B7" w:rsidRPr="000325B7" w:rsidRDefault="000325B7" w:rsidP="000325B7">
      <w:pPr>
        <w:spacing w:line="480" w:lineRule="auto"/>
        <w:rPr>
          <w:rFonts w:ascii="Times New Roman" w:eastAsia="+mj-ea" w:hAnsi="Times New Roman" w:cs="Times New Roman"/>
          <w:color w:val="000000"/>
          <w:kern w:val="24"/>
          <w:sz w:val="24"/>
          <w:szCs w:val="24"/>
        </w:rPr>
      </w:pPr>
    </w:p>
    <w:p w:rsidR="000325B7" w:rsidRPr="000325B7" w:rsidRDefault="000325B7" w:rsidP="000325B7">
      <w:pPr>
        <w:spacing w:line="480" w:lineRule="auto"/>
        <w:ind w:firstLine="720"/>
        <w:rPr>
          <w:rFonts w:ascii="Times New Roman" w:eastAsia="+mj-ea" w:hAnsi="Times New Roman" w:cs="Times New Roman"/>
          <w:color w:val="000000"/>
          <w:kern w:val="24"/>
          <w:sz w:val="24"/>
          <w:szCs w:val="24"/>
        </w:rPr>
      </w:pPr>
    </w:p>
    <w:p w:rsidR="000325B7" w:rsidRPr="000325B7" w:rsidRDefault="000325B7" w:rsidP="000325B7">
      <w:pPr>
        <w:spacing w:line="480" w:lineRule="auto"/>
        <w:rPr>
          <w:rFonts w:ascii="Times New Roman" w:eastAsia="+mj-ea" w:hAnsi="Times New Roman" w:cs="Times New Roman"/>
          <w:color w:val="000000"/>
          <w:kern w:val="24"/>
          <w:sz w:val="24"/>
          <w:szCs w:val="24"/>
        </w:rPr>
      </w:pPr>
    </w:p>
    <w:p w:rsidR="000325B7" w:rsidRDefault="000325B7" w:rsidP="000325B7">
      <w:pPr>
        <w:spacing w:line="480" w:lineRule="auto"/>
        <w:ind w:firstLine="720"/>
        <w:rPr>
          <w:rFonts w:ascii="Times New Roman" w:eastAsia="+mj-ea" w:hAnsi="Times New Roman" w:cs="Times New Roman"/>
          <w:b/>
          <w:color w:val="000000"/>
          <w:kern w:val="24"/>
          <w:sz w:val="24"/>
          <w:szCs w:val="24"/>
        </w:rPr>
      </w:pPr>
    </w:p>
    <w:p w:rsidR="000325B7" w:rsidRPr="0005652E" w:rsidRDefault="000325B7" w:rsidP="0005652E">
      <w:pPr>
        <w:spacing w:line="480" w:lineRule="auto"/>
        <w:rPr>
          <w:rFonts w:ascii="Times New Roman" w:eastAsia="+mj-ea" w:hAnsi="Times New Roman" w:cs="Times New Roman"/>
          <w:b/>
          <w:color w:val="000000"/>
          <w:kern w:val="24"/>
          <w:sz w:val="24"/>
          <w:szCs w:val="24"/>
        </w:rPr>
      </w:pPr>
    </w:p>
    <w:p w:rsidR="0005652E" w:rsidRPr="0005652E" w:rsidRDefault="0005652E" w:rsidP="0005652E">
      <w:pPr>
        <w:spacing w:line="480" w:lineRule="auto"/>
        <w:rPr>
          <w:rFonts w:ascii="Times New Roman" w:eastAsia="+mj-ea" w:hAnsi="Times New Roman" w:cs="Times New Roman"/>
          <w:color w:val="000000"/>
          <w:kern w:val="24"/>
          <w:sz w:val="24"/>
          <w:szCs w:val="24"/>
        </w:rPr>
      </w:pPr>
    </w:p>
    <w:p w:rsidR="005B55AE" w:rsidRPr="005B55AE" w:rsidRDefault="005B55AE" w:rsidP="005B55AE">
      <w:pPr>
        <w:spacing w:line="480" w:lineRule="auto"/>
        <w:rPr>
          <w:rFonts w:ascii="Times New Roman" w:eastAsia="+mj-ea" w:hAnsi="Times New Roman" w:cs="Times New Roman"/>
          <w:color w:val="000000"/>
          <w:kern w:val="24"/>
          <w:sz w:val="24"/>
          <w:szCs w:val="24"/>
        </w:rPr>
      </w:pPr>
    </w:p>
    <w:p w:rsidR="005B55AE" w:rsidRPr="005B55AE" w:rsidRDefault="005B55AE" w:rsidP="005B55AE">
      <w:pPr>
        <w:spacing w:line="480" w:lineRule="auto"/>
        <w:rPr>
          <w:rFonts w:ascii="Times New Roman" w:eastAsia="+mj-ea" w:hAnsi="Times New Roman" w:cs="Times New Roman"/>
          <w:color w:val="000000"/>
          <w:kern w:val="24"/>
          <w:sz w:val="24"/>
          <w:szCs w:val="24"/>
        </w:rPr>
      </w:pPr>
      <w:r w:rsidRPr="005B55AE">
        <w:rPr>
          <w:rFonts w:ascii="Times New Roman" w:eastAsia="+mj-ea" w:hAnsi="Times New Roman" w:cs="Times New Roman"/>
          <w:color w:val="000000"/>
          <w:kern w:val="24"/>
          <w:sz w:val="24"/>
          <w:szCs w:val="24"/>
        </w:rPr>
        <w:t xml:space="preserve"> </w:t>
      </w:r>
    </w:p>
    <w:p w:rsidR="005B55AE" w:rsidRPr="005B55AE" w:rsidRDefault="005B55AE" w:rsidP="005B55AE">
      <w:pPr>
        <w:spacing w:line="480" w:lineRule="auto"/>
        <w:rPr>
          <w:rFonts w:ascii="Times New Roman" w:eastAsia="+mj-ea" w:hAnsi="Times New Roman" w:cs="Times New Roman"/>
          <w:color w:val="000000"/>
          <w:kern w:val="24"/>
          <w:sz w:val="24"/>
          <w:szCs w:val="24"/>
        </w:rPr>
      </w:pPr>
    </w:p>
    <w:p w:rsidR="00575428" w:rsidRPr="00575428" w:rsidRDefault="00575428" w:rsidP="00575428">
      <w:pPr>
        <w:spacing w:line="480" w:lineRule="auto"/>
        <w:rPr>
          <w:rFonts w:ascii="Times New Roman" w:eastAsia="+mj-ea" w:hAnsi="Times New Roman" w:cs="Times New Roman"/>
          <w:b/>
          <w:color w:val="000000"/>
          <w:kern w:val="24"/>
          <w:sz w:val="24"/>
          <w:szCs w:val="24"/>
        </w:rPr>
      </w:pPr>
    </w:p>
    <w:p w:rsidR="00AD57FD" w:rsidRPr="00AD57FD" w:rsidRDefault="00AD57FD" w:rsidP="00AD57FD">
      <w:pPr>
        <w:spacing w:line="480" w:lineRule="auto"/>
        <w:rPr>
          <w:rFonts w:ascii="Times New Roman" w:eastAsia="+mj-ea" w:hAnsi="Times New Roman" w:cs="Times New Roman"/>
          <w:i/>
          <w:color w:val="000000"/>
          <w:kern w:val="24"/>
          <w:sz w:val="24"/>
          <w:szCs w:val="24"/>
        </w:rPr>
      </w:pPr>
    </w:p>
    <w:p w:rsidR="00AD57FD" w:rsidRPr="00E567C7" w:rsidRDefault="00AD57FD" w:rsidP="00AD57FD">
      <w:pPr>
        <w:spacing w:line="480" w:lineRule="auto"/>
        <w:ind w:firstLine="720"/>
        <w:rPr>
          <w:rFonts w:ascii="Times New Roman" w:eastAsia="+mj-ea" w:hAnsi="Times New Roman" w:cs="Times New Roman"/>
          <w:color w:val="000000"/>
          <w:kern w:val="24"/>
          <w:sz w:val="24"/>
          <w:szCs w:val="24"/>
        </w:rPr>
      </w:pPr>
    </w:p>
    <w:p w:rsidR="00E567C7" w:rsidRPr="00E567C7" w:rsidRDefault="00E567C7" w:rsidP="00E567C7">
      <w:pPr>
        <w:spacing w:line="480" w:lineRule="auto"/>
        <w:rPr>
          <w:rFonts w:ascii="Times New Roman" w:eastAsia="+mj-ea" w:hAnsi="Times New Roman" w:cs="Times New Roman"/>
          <w:color w:val="000000"/>
          <w:kern w:val="24"/>
          <w:sz w:val="24"/>
          <w:szCs w:val="24"/>
        </w:rPr>
      </w:pPr>
    </w:p>
    <w:p w:rsidR="00E567C7" w:rsidRPr="00E567C7" w:rsidRDefault="00E567C7" w:rsidP="00E567C7">
      <w:pPr>
        <w:spacing w:line="480" w:lineRule="auto"/>
        <w:rPr>
          <w:rFonts w:ascii="Times New Roman" w:hAnsi="Times New Roman" w:cs="Times New Roman"/>
          <w:b/>
          <w:color w:val="000000" w:themeColor="text1"/>
          <w:kern w:val="24"/>
          <w:sz w:val="24"/>
          <w:szCs w:val="24"/>
        </w:rPr>
      </w:pPr>
    </w:p>
    <w:p w:rsidR="00E567C7" w:rsidRPr="00E567C7" w:rsidRDefault="00E567C7" w:rsidP="00E567C7">
      <w:pPr>
        <w:spacing w:line="480" w:lineRule="auto"/>
        <w:ind w:firstLine="720"/>
        <w:rPr>
          <w:rFonts w:ascii="Times New Roman" w:hAnsi="Times New Roman" w:cs="Times New Roman"/>
          <w:color w:val="000000" w:themeColor="text1"/>
          <w:kern w:val="24"/>
          <w:sz w:val="24"/>
          <w:szCs w:val="24"/>
        </w:rPr>
      </w:pPr>
    </w:p>
    <w:p w:rsidR="00E567C7" w:rsidRPr="00E567C7" w:rsidRDefault="00E567C7" w:rsidP="00E567C7">
      <w:pPr>
        <w:spacing w:line="480" w:lineRule="auto"/>
        <w:rPr>
          <w:rFonts w:ascii="Times New Roman" w:hAnsi="Times New Roman" w:cs="Times New Roman"/>
          <w:i/>
          <w:color w:val="000000" w:themeColor="text1"/>
          <w:kern w:val="24"/>
          <w:sz w:val="24"/>
          <w:szCs w:val="24"/>
        </w:rPr>
      </w:pPr>
    </w:p>
    <w:p w:rsidR="00E567C7" w:rsidRPr="00E567C7" w:rsidRDefault="00E567C7" w:rsidP="00E567C7">
      <w:pPr>
        <w:spacing w:line="480" w:lineRule="auto"/>
        <w:rPr>
          <w:rFonts w:eastAsiaTheme="minorEastAsia"/>
          <w:i/>
          <w:color w:val="000000" w:themeColor="text1"/>
          <w:kern w:val="24"/>
        </w:rPr>
      </w:pPr>
    </w:p>
    <w:p w:rsidR="00000000" w:rsidRPr="00E567C7" w:rsidRDefault="00082C7A" w:rsidP="00E567C7">
      <w:pPr>
        <w:spacing w:after="0" w:line="480" w:lineRule="auto"/>
        <w:rPr>
          <w:rFonts w:ascii="Times New Roman" w:eastAsiaTheme="minorEastAsia" w:hAnsi="Times New Roman" w:cs="Times New Roman"/>
          <w:i/>
          <w:color w:val="000000" w:themeColor="text1"/>
          <w:kern w:val="24"/>
          <w:sz w:val="24"/>
          <w:szCs w:val="24"/>
        </w:rPr>
      </w:pPr>
    </w:p>
    <w:p w:rsidR="00E567C7" w:rsidRPr="00E567C7" w:rsidRDefault="00E567C7" w:rsidP="00866C18">
      <w:pPr>
        <w:spacing w:after="0" w:line="480" w:lineRule="auto"/>
        <w:rPr>
          <w:rFonts w:ascii="Times New Roman" w:eastAsiaTheme="minorEastAsia" w:hAnsi="Times New Roman" w:cs="Times New Roman"/>
          <w:i/>
          <w:color w:val="000000" w:themeColor="text1"/>
          <w:kern w:val="24"/>
          <w:sz w:val="24"/>
          <w:szCs w:val="24"/>
        </w:rPr>
      </w:pPr>
    </w:p>
    <w:p w:rsidR="00E567C7" w:rsidRPr="00866C18" w:rsidRDefault="00E567C7" w:rsidP="00866C18">
      <w:pPr>
        <w:spacing w:after="0" w:line="480" w:lineRule="auto"/>
        <w:rPr>
          <w:rFonts w:ascii="Times New Roman" w:eastAsia="Times New Roman" w:hAnsi="Times New Roman" w:cs="Times New Roman"/>
          <w:sz w:val="24"/>
          <w:szCs w:val="24"/>
        </w:rPr>
      </w:pPr>
    </w:p>
    <w:p w:rsidR="00000000" w:rsidRPr="00866C18" w:rsidRDefault="00082C7A" w:rsidP="00866C18">
      <w:pPr>
        <w:spacing w:line="480" w:lineRule="auto"/>
        <w:rPr>
          <w:rFonts w:ascii="Times New Roman" w:hAnsi="Times New Roman" w:cs="Times New Roman"/>
          <w:i/>
          <w:color w:val="000000" w:themeColor="text1"/>
          <w:kern w:val="24"/>
          <w:sz w:val="24"/>
          <w:szCs w:val="24"/>
        </w:rPr>
      </w:pPr>
    </w:p>
    <w:p w:rsidR="00866C18" w:rsidRPr="00866C18" w:rsidRDefault="00866C18" w:rsidP="00866C18">
      <w:pPr>
        <w:spacing w:line="480" w:lineRule="auto"/>
        <w:rPr>
          <w:rFonts w:ascii="Times New Roman" w:hAnsi="Times New Roman" w:cs="Times New Roman"/>
          <w:color w:val="000000" w:themeColor="text1"/>
          <w:kern w:val="24"/>
          <w:sz w:val="24"/>
          <w:szCs w:val="24"/>
        </w:rPr>
      </w:pPr>
    </w:p>
    <w:p w:rsidR="00866C18" w:rsidRDefault="00866C18" w:rsidP="00866C18">
      <w:pPr>
        <w:spacing w:line="480" w:lineRule="auto"/>
        <w:rPr>
          <w:rFonts w:ascii="Times New Roman" w:hAnsi="Times New Roman" w:cs="Times New Roman"/>
          <w:color w:val="000000" w:themeColor="text1"/>
          <w:kern w:val="24"/>
          <w:sz w:val="24"/>
          <w:szCs w:val="24"/>
        </w:rPr>
      </w:pPr>
    </w:p>
    <w:p w:rsidR="00866C18" w:rsidRPr="00866C18" w:rsidRDefault="00866C18" w:rsidP="00866C18">
      <w:pPr>
        <w:spacing w:line="480" w:lineRule="auto"/>
        <w:rPr>
          <w:rFonts w:ascii="Times New Roman" w:eastAsiaTheme="minorEastAsia" w:hAnsi="Times New Roman" w:cs="Times New Roman"/>
          <w:color w:val="000000" w:themeColor="text1"/>
          <w:kern w:val="24"/>
          <w:sz w:val="24"/>
          <w:szCs w:val="24"/>
        </w:rPr>
      </w:pPr>
    </w:p>
    <w:p w:rsidR="00866C18" w:rsidRPr="00866C18" w:rsidRDefault="00866C18" w:rsidP="00866C18">
      <w:pPr>
        <w:spacing w:after="0" w:line="480" w:lineRule="auto"/>
        <w:rPr>
          <w:rFonts w:ascii="Times New Roman" w:eastAsiaTheme="minorEastAsia" w:hAnsi="Times New Roman" w:cs="Times New Roman"/>
          <w:b/>
          <w:i/>
          <w:color w:val="000000" w:themeColor="text1"/>
          <w:kern w:val="24"/>
          <w:sz w:val="24"/>
          <w:szCs w:val="24"/>
        </w:rPr>
      </w:pPr>
    </w:p>
    <w:p w:rsidR="00866C18" w:rsidRPr="001B6B38" w:rsidRDefault="00866C18" w:rsidP="00866C18">
      <w:pPr>
        <w:spacing w:after="0" w:line="480" w:lineRule="auto"/>
        <w:rPr>
          <w:rFonts w:ascii="Times New Roman" w:eastAsia="Times New Roman" w:hAnsi="Times New Roman" w:cs="Times New Roman"/>
          <w:b/>
          <w:sz w:val="24"/>
          <w:szCs w:val="24"/>
        </w:rPr>
      </w:pPr>
    </w:p>
    <w:p w:rsidR="001B6B38" w:rsidRPr="001B6B38" w:rsidRDefault="001B6B38" w:rsidP="001B6B38">
      <w:pPr>
        <w:pStyle w:val="NormalWeb"/>
        <w:spacing w:before="0" w:beforeAutospacing="0" w:after="0" w:afterAutospacing="0" w:line="480" w:lineRule="auto"/>
        <w:rPr>
          <w:rFonts w:eastAsia="+mn-ea"/>
          <w:color w:val="000000"/>
          <w:kern w:val="24"/>
        </w:rPr>
      </w:pPr>
    </w:p>
    <w:p w:rsidR="001B6B38" w:rsidRPr="008D20BD" w:rsidRDefault="001B6B38" w:rsidP="001B6B38">
      <w:pPr>
        <w:pStyle w:val="NormalWeb"/>
        <w:spacing w:before="0" w:beforeAutospacing="0" w:after="0" w:afterAutospacing="0" w:line="480" w:lineRule="auto"/>
      </w:pPr>
    </w:p>
    <w:p w:rsidR="008D20BD" w:rsidRPr="008D20BD" w:rsidRDefault="008D20BD" w:rsidP="008D20BD">
      <w:pPr>
        <w:pStyle w:val="NormalWeb"/>
        <w:spacing w:before="0" w:beforeAutospacing="0" w:after="0" w:afterAutospacing="0" w:line="480" w:lineRule="auto"/>
        <w:ind w:firstLine="720"/>
      </w:pPr>
    </w:p>
    <w:sectPr w:rsidR="008D20BD" w:rsidRPr="008D20BD" w:rsidSect="009C65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C7A" w:rsidRDefault="00082C7A" w:rsidP="009C6590">
      <w:pPr>
        <w:spacing w:after="0" w:line="240" w:lineRule="auto"/>
      </w:pPr>
      <w:r>
        <w:separator/>
      </w:r>
    </w:p>
  </w:endnote>
  <w:endnote w:type="continuationSeparator" w:id="0">
    <w:p w:rsidR="00082C7A" w:rsidRDefault="00082C7A" w:rsidP="009C6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j-ea">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C7A" w:rsidRDefault="00082C7A" w:rsidP="009C6590">
      <w:pPr>
        <w:spacing w:after="0" w:line="240" w:lineRule="auto"/>
      </w:pPr>
      <w:r>
        <w:separator/>
      </w:r>
    </w:p>
  </w:footnote>
  <w:footnote w:type="continuationSeparator" w:id="0">
    <w:p w:rsidR="00082C7A" w:rsidRDefault="00082C7A" w:rsidP="009C6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590" w:rsidRDefault="009C6590">
    <w:pPr>
      <w:pStyle w:val="Header"/>
      <w:jc w:val="right"/>
    </w:pPr>
    <w:r>
      <w:rPr>
        <w:rFonts w:ascii="Times New Roman" w:hAnsi="Times New Roman" w:cs="Times New Roman"/>
        <w:sz w:val="24"/>
        <w:szCs w:val="24"/>
      </w:rPr>
      <w:t xml:space="preserve">MENTAL HEALTH OF INMATES                                                                                               </w:t>
    </w:r>
    <w:sdt>
      <w:sdtPr>
        <w:id w:val="1986189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C6590" w:rsidRDefault="009C65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590" w:rsidRDefault="009C6590">
    <w:pPr>
      <w:pStyle w:val="Header"/>
      <w:jc w:val="right"/>
    </w:pPr>
    <w:r>
      <w:rPr>
        <w:rFonts w:ascii="Times New Roman" w:hAnsi="Times New Roman" w:cs="Times New Roman"/>
        <w:sz w:val="24"/>
        <w:szCs w:val="24"/>
      </w:rPr>
      <w:t xml:space="preserve">Running head: MENTAL HEALTH OF INMATES                                                                       </w:t>
    </w:r>
    <w:sdt>
      <w:sdtPr>
        <w:id w:val="2470035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C6590" w:rsidRDefault="009C65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56D01"/>
    <w:multiLevelType w:val="hybridMultilevel"/>
    <w:tmpl w:val="1D86E632"/>
    <w:lvl w:ilvl="0" w:tplc="A668751A">
      <w:start w:val="1"/>
      <w:numFmt w:val="bullet"/>
      <w:lvlText w:val="•"/>
      <w:lvlJc w:val="left"/>
      <w:pPr>
        <w:tabs>
          <w:tab w:val="num" w:pos="720"/>
        </w:tabs>
        <w:ind w:left="720" w:hanging="360"/>
      </w:pPr>
      <w:rPr>
        <w:rFonts w:ascii="Arial" w:hAnsi="Arial" w:hint="default"/>
      </w:rPr>
    </w:lvl>
    <w:lvl w:ilvl="1" w:tplc="064AC8AC" w:tentative="1">
      <w:start w:val="1"/>
      <w:numFmt w:val="bullet"/>
      <w:lvlText w:val="•"/>
      <w:lvlJc w:val="left"/>
      <w:pPr>
        <w:tabs>
          <w:tab w:val="num" w:pos="1440"/>
        </w:tabs>
        <w:ind w:left="1440" w:hanging="360"/>
      </w:pPr>
      <w:rPr>
        <w:rFonts w:ascii="Arial" w:hAnsi="Arial" w:hint="default"/>
      </w:rPr>
    </w:lvl>
    <w:lvl w:ilvl="2" w:tplc="22AC8E82" w:tentative="1">
      <w:start w:val="1"/>
      <w:numFmt w:val="bullet"/>
      <w:lvlText w:val="•"/>
      <w:lvlJc w:val="left"/>
      <w:pPr>
        <w:tabs>
          <w:tab w:val="num" w:pos="2160"/>
        </w:tabs>
        <w:ind w:left="2160" w:hanging="360"/>
      </w:pPr>
      <w:rPr>
        <w:rFonts w:ascii="Arial" w:hAnsi="Arial" w:hint="default"/>
      </w:rPr>
    </w:lvl>
    <w:lvl w:ilvl="3" w:tplc="B8F638BA" w:tentative="1">
      <w:start w:val="1"/>
      <w:numFmt w:val="bullet"/>
      <w:lvlText w:val="•"/>
      <w:lvlJc w:val="left"/>
      <w:pPr>
        <w:tabs>
          <w:tab w:val="num" w:pos="2880"/>
        </w:tabs>
        <w:ind w:left="2880" w:hanging="360"/>
      </w:pPr>
      <w:rPr>
        <w:rFonts w:ascii="Arial" w:hAnsi="Arial" w:hint="default"/>
      </w:rPr>
    </w:lvl>
    <w:lvl w:ilvl="4" w:tplc="BC26757A" w:tentative="1">
      <w:start w:val="1"/>
      <w:numFmt w:val="bullet"/>
      <w:lvlText w:val="•"/>
      <w:lvlJc w:val="left"/>
      <w:pPr>
        <w:tabs>
          <w:tab w:val="num" w:pos="3600"/>
        </w:tabs>
        <w:ind w:left="3600" w:hanging="360"/>
      </w:pPr>
      <w:rPr>
        <w:rFonts w:ascii="Arial" w:hAnsi="Arial" w:hint="default"/>
      </w:rPr>
    </w:lvl>
    <w:lvl w:ilvl="5" w:tplc="4D46E2D4" w:tentative="1">
      <w:start w:val="1"/>
      <w:numFmt w:val="bullet"/>
      <w:lvlText w:val="•"/>
      <w:lvlJc w:val="left"/>
      <w:pPr>
        <w:tabs>
          <w:tab w:val="num" w:pos="4320"/>
        </w:tabs>
        <w:ind w:left="4320" w:hanging="360"/>
      </w:pPr>
      <w:rPr>
        <w:rFonts w:ascii="Arial" w:hAnsi="Arial" w:hint="default"/>
      </w:rPr>
    </w:lvl>
    <w:lvl w:ilvl="6" w:tplc="695A1ECC" w:tentative="1">
      <w:start w:val="1"/>
      <w:numFmt w:val="bullet"/>
      <w:lvlText w:val="•"/>
      <w:lvlJc w:val="left"/>
      <w:pPr>
        <w:tabs>
          <w:tab w:val="num" w:pos="5040"/>
        </w:tabs>
        <w:ind w:left="5040" w:hanging="360"/>
      </w:pPr>
      <w:rPr>
        <w:rFonts w:ascii="Arial" w:hAnsi="Arial" w:hint="default"/>
      </w:rPr>
    </w:lvl>
    <w:lvl w:ilvl="7" w:tplc="C7DCFAB2" w:tentative="1">
      <w:start w:val="1"/>
      <w:numFmt w:val="bullet"/>
      <w:lvlText w:val="•"/>
      <w:lvlJc w:val="left"/>
      <w:pPr>
        <w:tabs>
          <w:tab w:val="num" w:pos="5760"/>
        </w:tabs>
        <w:ind w:left="5760" w:hanging="360"/>
      </w:pPr>
      <w:rPr>
        <w:rFonts w:ascii="Arial" w:hAnsi="Arial" w:hint="default"/>
      </w:rPr>
    </w:lvl>
    <w:lvl w:ilvl="8" w:tplc="1E7E1DA6" w:tentative="1">
      <w:start w:val="1"/>
      <w:numFmt w:val="bullet"/>
      <w:lvlText w:val="•"/>
      <w:lvlJc w:val="left"/>
      <w:pPr>
        <w:tabs>
          <w:tab w:val="num" w:pos="6480"/>
        </w:tabs>
        <w:ind w:left="6480" w:hanging="360"/>
      </w:pPr>
      <w:rPr>
        <w:rFonts w:ascii="Arial" w:hAnsi="Arial" w:hint="default"/>
      </w:rPr>
    </w:lvl>
  </w:abstractNum>
  <w:abstractNum w:abstractNumId="1">
    <w:nsid w:val="033B10D9"/>
    <w:multiLevelType w:val="hybridMultilevel"/>
    <w:tmpl w:val="28A23C60"/>
    <w:lvl w:ilvl="0" w:tplc="AF96AB0E">
      <w:start w:val="1"/>
      <w:numFmt w:val="bullet"/>
      <w:lvlText w:val=""/>
      <w:lvlJc w:val="left"/>
      <w:pPr>
        <w:tabs>
          <w:tab w:val="num" w:pos="720"/>
        </w:tabs>
        <w:ind w:left="720" w:hanging="360"/>
      </w:pPr>
      <w:rPr>
        <w:rFonts w:ascii="Wingdings" w:hAnsi="Wingdings" w:hint="default"/>
      </w:rPr>
    </w:lvl>
    <w:lvl w:ilvl="1" w:tplc="AA088DA2" w:tentative="1">
      <w:start w:val="1"/>
      <w:numFmt w:val="bullet"/>
      <w:lvlText w:val=""/>
      <w:lvlJc w:val="left"/>
      <w:pPr>
        <w:tabs>
          <w:tab w:val="num" w:pos="1440"/>
        </w:tabs>
        <w:ind w:left="1440" w:hanging="360"/>
      </w:pPr>
      <w:rPr>
        <w:rFonts w:ascii="Wingdings" w:hAnsi="Wingdings" w:hint="default"/>
      </w:rPr>
    </w:lvl>
    <w:lvl w:ilvl="2" w:tplc="F1061812" w:tentative="1">
      <w:start w:val="1"/>
      <w:numFmt w:val="bullet"/>
      <w:lvlText w:val=""/>
      <w:lvlJc w:val="left"/>
      <w:pPr>
        <w:tabs>
          <w:tab w:val="num" w:pos="2160"/>
        </w:tabs>
        <w:ind w:left="2160" w:hanging="360"/>
      </w:pPr>
      <w:rPr>
        <w:rFonts w:ascii="Wingdings" w:hAnsi="Wingdings" w:hint="default"/>
      </w:rPr>
    </w:lvl>
    <w:lvl w:ilvl="3" w:tplc="A9D841C6" w:tentative="1">
      <w:start w:val="1"/>
      <w:numFmt w:val="bullet"/>
      <w:lvlText w:val=""/>
      <w:lvlJc w:val="left"/>
      <w:pPr>
        <w:tabs>
          <w:tab w:val="num" w:pos="2880"/>
        </w:tabs>
        <w:ind w:left="2880" w:hanging="360"/>
      </w:pPr>
      <w:rPr>
        <w:rFonts w:ascii="Wingdings" w:hAnsi="Wingdings" w:hint="default"/>
      </w:rPr>
    </w:lvl>
    <w:lvl w:ilvl="4" w:tplc="B9CC5E6A" w:tentative="1">
      <w:start w:val="1"/>
      <w:numFmt w:val="bullet"/>
      <w:lvlText w:val=""/>
      <w:lvlJc w:val="left"/>
      <w:pPr>
        <w:tabs>
          <w:tab w:val="num" w:pos="3600"/>
        </w:tabs>
        <w:ind w:left="3600" w:hanging="360"/>
      </w:pPr>
      <w:rPr>
        <w:rFonts w:ascii="Wingdings" w:hAnsi="Wingdings" w:hint="default"/>
      </w:rPr>
    </w:lvl>
    <w:lvl w:ilvl="5" w:tplc="9DB0ECEC" w:tentative="1">
      <w:start w:val="1"/>
      <w:numFmt w:val="bullet"/>
      <w:lvlText w:val=""/>
      <w:lvlJc w:val="left"/>
      <w:pPr>
        <w:tabs>
          <w:tab w:val="num" w:pos="4320"/>
        </w:tabs>
        <w:ind w:left="4320" w:hanging="360"/>
      </w:pPr>
      <w:rPr>
        <w:rFonts w:ascii="Wingdings" w:hAnsi="Wingdings" w:hint="default"/>
      </w:rPr>
    </w:lvl>
    <w:lvl w:ilvl="6" w:tplc="9C60BD50" w:tentative="1">
      <w:start w:val="1"/>
      <w:numFmt w:val="bullet"/>
      <w:lvlText w:val=""/>
      <w:lvlJc w:val="left"/>
      <w:pPr>
        <w:tabs>
          <w:tab w:val="num" w:pos="5040"/>
        </w:tabs>
        <w:ind w:left="5040" w:hanging="360"/>
      </w:pPr>
      <w:rPr>
        <w:rFonts w:ascii="Wingdings" w:hAnsi="Wingdings" w:hint="default"/>
      </w:rPr>
    </w:lvl>
    <w:lvl w:ilvl="7" w:tplc="555E83F8" w:tentative="1">
      <w:start w:val="1"/>
      <w:numFmt w:val="bullet"/>
      <w:lvlText w:val=""/>
      <w:lvlJc w:val="left"/>
      <w:pPr>
        <w:tabs>
          <w:tab w:val="num" w:pos="5760"/>
        </w:tabs>
        <w:ind w:left="5760" w:hanging="360"/>
      </w:pPr>
      <w:rPr>
        <w:rFonts w:ascii="Wingdings" w:hAnsi="Wingdings" w:hint="default"/>
      </w:rPr>
    </w:lvl>
    <w:lvl w:ilvl="8" w:tplc="3FBED9AE" w:tentative="1">
      <w:start w:val="1"/>
      <w:numFmt w:val="bullet"/>
      <w:lvlText w:val=""/>
      <w:lvlJc w:val="left"/>
      <w:pPr>
        <w:tabs>
          <w:tab w:val="num" w:pos="6480"/>
        </w:tabs>
        <w:ind w:left="6480" w:hanging="360"/>
      </w:pPr>
      <w:rPr>
        <w:rFonts w:ascii="Wingdings" w:hAnsi="Wingdings" w:hint="default"/>
      </w:rPr>
    </w:lvl>
  </w:abstractNum>
  <w:abstractNum w:abstractNumId="2">
    <w:nsid w:val="0F903A94"/>
    <w:multiLevelType w:val="hybridMultilevel"/>
    <w:tmpl w:val="E02EEADE"/>
    <w:lvl w:ilvl="0" w:tplc="D88AD6C6">
      <w:start w:val="1"/>
      <w:numFmt w:val="bullet"/>
      <w:lvlText w:val=""/>
      <w:lvlJc w:val="left"/>
      <w:pPr>
        <w:tabs>
          <w:tab w:val="num" w:pos="720"/>
        </w:tabs>
        <w:ind w:left="720" w:hanging="360"/>
      </w:pPr>
      <w:rPr>
        <w:rFonts w:ascii="Wingdings" w:hAnsi="Wingdings" w:hint="default"/>
      </w:rPr>
    </w:lvl>
    <w:lvl w:ilvl="1" w:tplc="1DA81660" w:tentative="1">
      <w:start w:val="1"/>
      <w:numFmt w:val="bullet"/>
      <w:lvlText w:val=""/>
      <w:lvlJc w:val="left"/>
      <w:pPr>
        <w:tabs>
          <w:tab w:val="num" w:pos="1440"/>
        </w:tabs>
        <w:ind w:left="1440" w:hanging="360"/>
      </w:pPr>
      <w:rPr>
        <w:rFonts w:ascii="Wingdings" w:hAnsi="Wingdings" w:hint="default"/>
      </w:rPr>
    </w:lvl>
    <w:lvl w:ilvl="2" w:tplc="A31CE306" w:tentative="1">
      <w:start w:val="1"/>
      <w:numFmt w:val="bullet"/>
      <w:lvlText w:val=""/>
      <w:lvlJc w:val="left"/>
      <w:pPr>
        <w:tabs>
          <w:tab w:val="num" w:pos="2160"/>
        </w:tabs>
        <w:ind w:left="2160" w:hanging="360"/>
      </w:pPr>
      <w:rPr>
        <w:rFonts w:ascii="Wingdings" w:hAnsi="Wingdings" w:hint="default"/>
      </w:rPr>
    </w:lvl>
    <w:lvl w:ilvl="3" w:tplc="F2A2D150" w:tentative="1">
      <w:start w:val="1"/>
      <w:numFmt w:val="bullet"/>
      <w:lvlText w:val=""/>
      <w:lvlJc w:val="left"/>
      <w:pPr>
        <w:tabs>
          <w:tab w:val="num" w:pos="2880"/>
        </w:tabs>
        <w:ind w:left="2880" w:hanging="360"/>
      </w:pPr>
      <w:rPr>
        <w:rFonts w:ascii="Wingdings" w:hAnsi="Wingdings" w:hint="default"/>
      </w:rPr>
    </w:lvl>
    <w:lvl w:ilvl="4" w:tplc="5F409C94" w:tentative="1">
      <w:start w:val="1"/>
      <w:numFmt w:val="bullet"/>
      <w:lvlText w:val=""/>
      <w:lvlJc w:val="left"/>
      <w:pPr>
        <w:tabs>
          <w:tab w:val="num" w:pos="3600"/>
        </w:tabs>
        <w:ind w:left="3600" w:hanging="360"/>
      </w:pPr>
      <w:rPr>
        <w:rFonts w:ascii="Wingdings" w:hAnsi="Wingdings" w:hint="default"/>
      </w:rPr>
    </w:lvl>
    <w:lvl w:ilvl="5" w:tplc="81DA158E" w:tentative="1">
      <w:start w:val="1"/>
      <w:numFmt w:val="bullet"/>
      <w:lvlText w:val=""/>
      <w:lvlJc w:val="left"/>
      <w:pPr>
        <w:tabs>
          <w:tab w:val="num" w:pos="4320"/>
        </w:tabs>
        <w:ind w:left="4320" w:hanging="360"/>
      </w:pPr>
      <w:rPr>
        <w:rFonts w:ascii="Wingdings" w:hAnsi="Wingdings" w:hint="default"/>
      </w:rPr>
    </w:lvl>
    <w:lvl w:ilvl="6" w:tplc="28862912" w:tentative="1">
      <w:start w:val="1"/>
      <w:numFmt w:val="bullet"/>
      <w:lvlText w:val=""/>
      <w:lvlJc w:val="left"/>
      <w:pPr>
        <w:tabs>
          <w:tab w:val="num" w:pos="5040"/>
        </w:tabs>
        <w:ind w:left="5040" w:hanging="360"/>
      </w:pPr>
      <w:rPr>
        <w:rFonts w:ascii="Wingdings" w:hAnsi="Wingdings" w:hint="default"/>
      </w:rPr>
    </w:lvl>
    <w:lvl w:ilvl="7" w:tplc="2560152C" w:tentative="1">
      <w:start w:val="1"/>
      <w:numFmt w:val="bullet"/>
      <w:lvlText w:val=""/>
      <w:lvlJc w:val="left"/>
      <w:pPr>
        <w:tabs>
          <w:tab w:val="num" w:pos="5760"/>
        </w:tabs>
        <w:ind w:left="5760" w:hanging="360"/>
      </w:pPr>
      <w:rPr>
        <w:rFonts w:ascii="Wingdings" w:hAnsi="Wingdings" w:hint="default"/>
      </w:rPr>
    </w:lvl>
    <w:lvl w:ilvl="8" w:tplc="A386CB30" w:tentative="1">
      <w:start w:val="1"/>
      <w:numFmt w:val="bullet"/>
      <w:lvlText w:val=""/>
      <w:lvlJc w:val="left"/>
      <w:pPr>
        <w:tabs>
          <w:tab w:val="num" w:pos="6480"/>
        </w:tabs>
        <w:ind w:left="6480" w:hanging="360"/>
      </w:pPr>
      <w:rPr>
        <w:rFonts w:ascii="Wingdings" w:hAnsi="Wingdings" w:hint="default"/>
      </w:rPr>
    </w:lvl>
  </w:abstractNum>
  <w:abstractNum w:abstractNumId="3">
    <w:nsid w:val="15D41D8B"/>
    <w:multiLevelType w:val="hybridMultilevel"/>
    <w:tmpl w:val="3CC0F082"/>
    <w:lvl w:ilvl="0" w:tplc="4D7628D2">
      <w:start w:val="1"/>
      <w:numFmt w:val="bullet"/>
      <w:lvlText w:val=""/>
      <w:lvlJc w:val="left"/>
      <w:pPr>
        <w:tabs>
          <w:tab w:val="num" w:pos="720"/>
        </w:tabs>
        <w:ind w:left="720" w:hanging="360"/>
      </w:pPr>
      <w:rPr>
        <w:rFonts w:ascii="Wingdings" w:hAnsi="Wingdings" w:hint="default"/>
      </w:rPr>
    </w:lvl>
    <w:lvl w:ilvl="1" w:tplc="573CFDE8" w:tentative="1">
      <w:start w:val="1"/>
      <w:numFmt w:val="bullet"/>
      <w:lvlText w:val=""/>
      <w:lvlJc w:val="left"/>
      <w:pPr>
        <w:tabs>
          <w:tab w:val="num" w:pos="1440"/>
        </w:tabs>
        <w:ind w:left="1440" w:hanging="360"/>
      </w:pPr>
      <w:rPr>
        <w:rFonts w:ascii="Wingdings" w:hAnsi="Wingdings" w:hint="default"/>
      </w:rPr>
    </w:lvl>
    <w:lvl w:ilvl="2" w:tplc="5DD2B45A" w:tentative="1">
      <w:start w:val="1"/>
      <w:numFmt w:val="bullet"/>
      <w:lvlText w:val=""/>
      <w:lvlJc w:val="left"/>
      <w:pPr>
        <w:tabs>
          <w:tab w:val="num" w:pos="2160"/>
        </w:tabs>
        <w:ind w:left="2160" w:hanging="360"/>
      </w:pPr>
      <w:rPr>
        <w:rFonts w:ascii="Wingdings" w:hAnsi="Wingdings" w:hint="default"/>
      </w:rPr>
    </w:lvl>
    <w:lvl w:ilvl="3" w:tplc="7BE47B1C" w:tentative="1">
      <w:start w:val="1"/>
      <w:numFmt w:val="bullet"/>
      <w:lvlText w:val=""/>
      <w:lvlJc w:val="left"/>
      <w:pPr>
        <w:tabs>
          <w:tab w:val="num" w:pos="2880"/>
        </w:tabs>
        <w:ind w:left="2880" w:hanging="360"/>
      </w:pPr>
      <w:rPr>
        <w:rFonts w:ascii="Wingdings" w:hAnsi="Wingdings" w:hint="default"/>
      </w:rPr>
    </w:lvl>
    <w:lvl w:ilvl="4" w:tplc="864EDC30" w:tentative="1">
      <w:start w:val="1"/>
      <w:numFmt w:val="bullet"/>
      <w:lvlText w:val=""/>
      <w:lvlJc w:val="left"/>
      <w:pPr>
        <w:tabs>
          <w:tab w:val="num" w:pos="3600"/>
        </w:tabs>
        <w:ind w:left="3600" w:hanging="360"/>
      </w:pPr>
      <w:rPr>
        <w:rFonts w:ascii="Wingdings" w:hAnsi="Wingdings" w:hint="default"/>
      </w:rPr>
    </w:lvl>
    <w:lvl w:ilvl="5" w:tplc="C8C81E70" w:tentative="1">
      <w:start w:val="1"/>
      <w:numFmt w:val="bullet"/>
      <w:lvlText w:val=""/>
      <w:lvlJc w:val="left"/>
      <w:pPr>
        <w:tabs>
          <w:tab w:val="num" w:pos="4320"/>
        </w:tabs>
        <w:ind w:left="4320" w:hanging="360"/>
      </w:pPr>
      <w:rPr>
        <w:rFonts w:ascii="Wingdings" w:hAnsi="Wingdings" w:hint="default"/>
      </w:rPr>
    </w:lvl>
    <w:lvl w:ilvl="6" w:tplc="3A44AD32" w:tentative="1">
      <w:start w:val="1"/>
      <w:numFmt w:val="bullet"/>
      <w:lvlText w:val=""/>
      <w:lvlJc w:val="left"/>
      <w:pPr>
        <w:tabs>
          <w:tab w:val="num" w:pos="5040"/>
        </w:tabs>
        <w:ind w:left="5040" w:hanging="360"/>
      </w:pPr>
      <w:rPr>
        <w:rFonts w:ascii="Wingdings" w:hAnsi="Wingdings" w:hint="default"/>
      </w:rPr>
    </w:lvl>
    <w:lvl w:ilvl="7" w:tplc="D5B886A4" w:tentative="1">
      <w:start w:val="1"/>
      <w:numFmt w:val="bullet"/>
      <w:lvlText w:val=""/>
      <w:lvlJc w:val="left"/>
      <w:pPr>
        <w:tabs>
          <w:tab w:val="num" w:pos="5760"/>
        </w:tabs>
        <w:ind w:left="5760" w:hanging="360"/>
      </w:pPr>
      <w:rPr>
        <w:rFonts w:ascii="Wingdings" w:hAnsi="Wingdings" w:hint="default"/>
      </w:rPr>
    </w:lvl>
    <w:lvl w:ilvl="8" w:tplc="C6148FEC" w:tentative="1">
      <w:start w:val="1"/>
      <w:numFmt w:val="bullet"/>
      <w:lvlText w:val=""/>
      <w:lvlJc w:val="left"/>
      <w:pPr>
        <w:tabs>
          <w:tab w:val="num" w:pos="6480"/>
        </w:tabs>
        <w:ind w:left="6480" w:hanging="360"/>
      </w:pPr>
      <w:rPr>
        <w:rFonts w:ascii="Wingdings" w:hAnsi="Wingdings" w:hint="default"/>
      </w:rPr>
    </w:lvl>
  </w:abstractNum>
  <w:abstractNum w:abstractNumId="4">
    <w:nsid w:val="1BE5563C"/>
    <w:multiLevelType w:val="hybridMultilevel"/>
    <w:tmpl w:val="24621B7A"/>
    <w:lvl w:ilvl="0" w:tplc="896EA9B4">
      <w:start w:val="1"/>
      <w:numFmt w:val="bullet"/>
      <w:lvlText w:val="•"/>
      <w:lvlJc w:val="left"/>
      <w:pPr>
        <w:tabs>
          <w:tab w:val="num" w:pos="720"/>
        </w:tabs>
        <w:ind w:left="720" w:hanging="360"/>
      </w:pPr>
      <w:rPr>
        <w:rFonts w:ascii="Arial" w:hAnsi="Arial" w:hint="default"/>
      </w:rPr>
    </w:lvl>
    <w:lvl w:ilvl="1" w:tplc="E926FABE" w:tentative="1">
      <w:start w:val="1"/>
      <w:numFmt w:val="bullet"/>
      <w:lvlText w:val="•"/>
      <w:lvlJc w:val="left"/>
      <w:pPr>
        <w:tabs>
          <w:tab w:val="num" w:pos="1440"/>
        </w:tabs>
        <w:ind w:left="1440" w:hanging="360"/>
      </w:pPr>
      <w:rPr>
        <w:rFonts w:ascii="Arial" w:hAnsi="Arial" w:hint="default"/>
      </w:rPr>
    </w:lvl>
    <w:lvl w:ilvl="2" w:tplc="CE5AFA84" w:tentative="1">
      <w:start w:val="1"/>
      <w:numFmt w:val="bullet"/>
      <w:lvlText w:val="•"/>
      <w:lvlJc w:val="left"/>
      <w:pPr>
        <w:tabs>
          <w:tab w:val="num" w:pos="2160"/>
        </w:tabs>
        <w:ind w:left="2160" w:hanging="360"/>
      </w:pPr>
      <w:rPr>
        <w:rFonts w:ascii="Arial" w:hAnsi="Arial" w:hint="default"/>
      </w:rPr>
    </w:lvl>
    <w:lvl w:ilvl="3" w:tplc="23C6A3E6" w:tentative="1">
      <w:start w:val="1"/>
      <w:numFmt w:val="bullet"/>
      <w:lvlText w:val="•"/>
      <w:lvlJc w:val="left"/>
      <w:pPr>
        <w:tabs>
          <w:tab w:val="num" w:pos="2880"/>
        </w:tabs>
        <w:ind w:left="2880" w:hanging="360"/>
      </w:pPr>
      <w:rPr>
        <w:rFonts w:ascii="Arial" w:hAnsi="Arial" w:hint="default"/>
      </w:rPr>
    </w:lvl>
    <w:lvl w:ilvl="4" w:tplc="42DECBBE" w:tentative="1">
      <w:start w:val="1"/>
      <w:numFmt w:val="bullet"/>
      <w:lvlText w:val="•"/>
      <w:lvlJc w:val="left"/>
      <w:pPr>
        <w:tabs>
          <w:tab w:val="num" w:pos="3600"/>
        </w:tabs>
        <w:ind w:left="3600" w:hanging="360"/>
      </w:pPr>
      <w:rPr>
        <w:rFonts w:ascii="Arial" w:hAnsi="Arial" w:hint="default"/>
      </w:rPr>
    </w:lvl>
    <w:lvl w:ilvl="5" w:tplc="BB1817D8" w:tentative="1">
      <w:start w:val="1"/>
      <w:numFmt w:val="bullet"/>
      <w:lvlText w:val="•"/>
      <w:lvlJc w:val="left"/>
      <w:pPr>
        <w:tabs>
          <w:tab w:val="num" w:pos="4320"/>
        </w:tabs>
        <w:ind w:left="4320" w:hanging="360"/>
      </w:pPr>
      <w:rPr>
        <w:rFonts w:ascii="Arial" w:hAnsi="Arial" w:hint="default"/>
      </w:rPr>
    </w:lvl>
    <w:lvl w:ilvl="6" w:tplc="38FA1D48" w:tentative="1">
      <w:start w:val="1"/>
      <w:numFmt w:val="bullet"/>
      <w:lvlText w:val="•"/>
      <w:lvlJc w:val="left"/>
      <w:pPr>
        <w:tabs>
          <w:tab w:val="num" w:pos="5040"/>
        </w:tabs>
        <w:ind w:left="5040" w:hanging="360"/>
      </w:pPr>
      <w:rPr>
        <w:rFonts w:ascii="Arial" w:hAnsi="Arial" w:hint="default"/>
      </w:rPr>
    </w:lvl>
    <w:lvl w:ilvl="7" w:tplc="9B801742" w:tentative="1">
      <w:start w:val="1"/>
      <w:numFmt w:val="bullet"/>
      <w:lvlText w:val="•"/>
      <w:lvlJc w:val="left"/>
      <w:pPr>
        <w:tabs>
          <w:tab w:val="num" w:pos="5760"/>
        </w:tabs>
        <w:ind w:left="5760" w:hanging="360"/>
      </w:pPr>
      <w:rPr>
        <w:rFonts w:ascii="Arial" w:hAnsi="Arial" w:hint="default"/>
      </w:rPr>
    </w:lvl>
    <w:lvl w:ilvl="8" w:tplc="9F089552" w:tentative="1">
      <w:start w:val="1"/>
      <w:numFmt w:val="bullet"/>
      <w:lvlText w:val="•"/>
      <w:lvlJc w:val="left"/>
      <w:pPr>
        <w:tabs>
          <w:tab w:val="num" w:pos="6480"/>
        </w:tabs>
        <w:ind w:left="6480" w:hanging="360"/>
      </w:pPr>
      <w:rPr>
        <w:rFonts w:ascii="Arial" w:hAnsi="Arial" w:hint="default"/>
      </w:rPr>
    </w:lvl>
  </w:abstractNum>
  <w:abstractNum w:abstractNumId="5">
    <w:nsid w:val="22BC3849"/>
    <w:multiLevelType w:val="hybridMultilevel"/>
    <w:tmpl w:val="345AD8E2"/>
    <w:lvl w:ilvl="0" w:tplc="1742B1B4">
      <w:start w:val="1"/>
      <w:numFmt w:val="bullet"/>
      <w:lvlText w:val=""/>
      <w:lvlJc w:val="left"/>
      <w:pPr>
        <w:tabs>
          <w:tab w:val="num" w:pos="720"/>
        </w:tabs>
        <w:ind w:left="720" w:hanging="360"/>
      </w:pPr>
      <w:rPr>
        <w:rFonts w:ascii="Wingdings" w:hAnsi="Wingdings" w:hint="default"/>
      </w:rPr>
    </w:lvl>
    <w:lvl w:ilvl="1" w:tplc="E6A86446" w:tentative="1">
      <w:start w:val="1"/>
      <w:numFmt w:val="bullet"/>
      <w:lvlText w:val=""/>
      <w:lvlJc w:val="left"/>
      <w:pPr>
        <w:tabs>
          <w:tab w:val="num" w:pos="1440"/>
        </w:tabs>
        <w:ind w:left="1440" w:hanging="360"/>
      </w:pPr>
      <w:rPr>
        <w:rFonts w:ascii="Wingdings" w:hAnsi="Wingdings" w:hint="default"/>
      </w:rPr>
    </w:lvl>
    <w:lvl w:ilvl="2" w:tplc="5BB6C4CA" w:tentative="1">
      <w:start w:val="1"/>
      <w:numFmt w:val="bullet"/>
      <w:lvlText w:val=""/>
      <w:lvlJc w:val="left"/>
      <w:pPr>
        <w:tabs>
          <w:tab w:val="num" w:pos="2160"/>
        </w:tabs>
        <w:ind w:left="2160" w:hanging="360"/>
      </w:pPr>
      <w:rPr>
        <w:rFonts w:ascii="Wingdings" w:hAnsi="Wingdings" w:hint="default"/>
      </w:rPr>
    </w:lvl>
    <w:lvl w:ilvl="3" w:tplc="F9C00708" w:tentative="1">
      <w:start w:val="1"/>
      <w:numFmt w:val="bullet"/>
      <w:lvlText w:val=""/>
      <w:lvlJc w:val="left"/>
      <w:pPr>
        <w:tabs>
          <w:tab w:val="num" w:pos="2880"/>
        </w:tabs>
        <w:ind w:left="2880" w:hanging="360"/>
      </w:pPr>
      <w:rPr>
        <w:rFonts w:ascii="Wingdings" w:hAnsi="Wingdings" w:hint="default"/>
      </w:rPr>
    </w:lvl>
    <w:lvl w:ilvl="4" w:tplc="3AD0B3EC" w:tentative="1">
      <w:start w:val="1"/>
      <w:numFmt w:val="bullet"/>
      <w:lvlText w:val=""/>
      <w:lvlJc w:val="left"/>
      <w:pPr>
        <w:tabs>
          <w:tab w:val="num" w:pos="3600"/>
        </w:tabs>
        <w:ind w:left="3600" w:hanging="360"/>
      </w:pPr>
      <w:rPr>
        <w:rFonts w:ascii="Wingdings" w:hAnsi="Wingdings" w:hint="default"/>
      </w:rPr>
    </w:lvl>
    <w:lvl w:ilvl="5" w:tplc="E5605030" w:tentative="1">
      <w:start w:val="1"/>
      <w:numFmt w:val="bullet"/>
      <w:lvlText w:val=""/>
      <w:lvlJc w:val="left"/>
      <w:pPr>
        <w:tabs>
          <w:tab w:val="num" w:pos="4320"/>
        </w:tabs>
        <w:ind w:left="4320" w:hanging="360"/>
      </w:pPr>
      <w:rPr>
        <w:rFonts w:ascii="Wingdings" w:hAnsi="Wingdings" w:hint="default"/>
      </w:rPr>
    </w:lvl>
    <w:lvl w:ilvl="6" w:tplc="CDA276A4" w:tentative="1">
      <w:start w:val="1"/>
      <w:numFmt w:val="bullet"/>
      <w:lvlText w:val=""/>
      <w:lvlJc w:val="left"/>
      <w:pPr>
        <w:tabs>
          <w:tab w:val="num" w:pos="5040"/>
        </w:tabs>
        <w:ind w:left="5040" w:hanging="360"/>
      </w:pPr>
      <w:rPr>
        <w:rFonts w:ascii="Wingdings" w:hAnsi="Wingdings" w:hint="default"/>
      </w:rPr>
    </w:lvl>
    <w:lvl w:ilvl="7" w:tplc="078A948E" w:tentative="1">
      <w:start w:val="1"/>
      <w:numFmt w:val="bullet"/>
      <w:lvlText w:val=""/>
      <w:lvlJc w:val="left"/>
      <w:pPr>
        <w:tabs>
          <w:tab w:val="num" w:pos="5760"/>
        </w:tabs>
        <w:ind w:left="5760" w:hanging="360"/>
      </w:pPr>
      <w:rPr>
        <w:rFonts w:ascii="Wingdings" w:hAnsi="Wingdings" w:hint="default"/>
      </w:rPr>
    </w:lvl>
    <w:lvl w:ilvl="8" w:tplc="B96AAACE" w:tentative="1">
      <w:start w:val="1"/>
      <w:numFmt w:val="bullet"/>
      <w:lvlText w:val=""/>
      <w:lvlJc w:val="left"/>
      <w:pPr>
        <w:tabs>
          <w:tab w:val="num" w:pos="6480"/>
        </w:tabs>
        <w:ind w:left="6480" w:hanging="360"/>
      </w:pPr>
      <w:rPr>
        <w:rFonts w:ascii="Wingdings" w:hAnsi="Wingdings" w:hint="default"/>
      </w:rPr>
    </w:lvl>
  </w:abstractNum>
  <w:abstractNum w:abstractNumId="6">
    <w:nsid w:val="258A4AC8"/>
    <w:multiLevelType w:val="hybridMultilevel"/>
    <w:tmpl w:val="6186E3F8"/>
    <w:lvl w:ilvl="0" w:tplc="4F642B90">
      <w:start w:val="1"/>
      <w:numFmt w:val="bullet"/>
      <w:lvlText w:val="•"/>
      <w:lvlJc w:val="left"/>
      <w:pPr>
        <w:tabs>
          <w:tab w:val="num" w:pos="720"/>
        </w:tabs>
        <w:ind w:left="720" w:hanging="360"/>
      </w:pPr>
      <w:rPr>
        <w:rFonts w:ascii="Arial" w:hAnsi="Arial" w:hint="default"/>
      </w:rPr>
    </w:lvl>
    <w:lvl w:ilvl="1" w:tplc="B3FEA786" w:tentative="1">
      <w:start w:val="1"/>
      <w:numFmt w:val="bullet"/>
      <w:lvlText w:val="•"/>
      <w:lvlJc w:val="left"/>
      <w:pPr>
        <w:tabs>
          <w:tab w:val="num" w:pos="1440"/>
        </w:tabs>
        <w:ind w:left="1440" w:hanging="360"/>
      </w:pPr>
      <w:rPr>
        <w:rFonts w:ascii="Arial" w:hAnsi="Arial" w:hint="default"/>
      </w:rPr>
    </w:lvl>
    <w:lvl w:ilvl="2" w:tplc="5E00BCA2" w:tentative="1">
      <w:start w:val="1"/>
      <w:numFmt w:val="bullet"/>
      <w:lvlText w:val="•"/>
      <w:lvlJc w:val="left"/>
      <w:pPr>
        <w:tabs>
          <w:tab w:val="num" w:pos="2160"/>
        </w:tabs>
        <w:ind w:left="2160" w:hanging="360"/>
      </w:pPr>
      <w:rPr>
        <w:rFonts w:ascii="Arial" w:hAnsi="Arial" w:hint="default"/>
      </w:rPr>
    </w:lvl>
    <w:lvl w:ilvl="3" w:tplc="3F004400" w:tentative="1">
      <w:start w:val="1"/>
      <w:numFmt w:val="bullet"/>
      <w:lvlText w:val="•"/>
      <w:lvlJc w:val="left"/>
      <w:pPr>
        <w:tabs>
          <w:tab w:val="num" w:pos="2880"/>
        </w:tabs>
        <w:ind w:left="2880" w:hanging="360"/>
      </w:pPr>
      <w:rPr>
        <w:rFonts w:ascii="Arial" w:hAnsi="Arial" w:hint="default"/>
      </w:rPr>
    </w:lvl>
    <w:lvl w:ilvl="4" w:tplc="0F347ABC" w:tentative="1">
      <w:start w:val="1"/>
      <w:numFmt w:val="bullet"/>
      <w:lvlText w:val="•"/>
      <w:lvlJc w:val="left"/>
      <w:pPr>
        <w:tabs>
          <w:tab w:val="num" w:pos="3600"/>
        </w:tabs>
        <w:ind w:left="3600" w:hanging="360"/>
      </w:pPr>
      <w:rPr>
        <w:rFonts w:ascii="Arial" w:hAnsi="Arial" w:hint="default"/>
      </w:rPr>
    </w:lvl>
    <w:lvl w:ilvl="5" w:tplc="079671DE" w:tentative="1">
      <w:start w:val="1"/>
      <w:numFmt w:val="bullet"/>
      <w:lvlText w:val="•"/>
      <w:lvlJc w:val="left"/>
      <w:pPr>
        <w:tabs>
          <w:tab w:val="num" w:pos="4320"/>
        </w:tabs>
        <w:ind w:left="4320" w:hanging="360"/>
      </w:pPr>
      <w:rPr>
        <w:rFonts w:ascii="Arial" w:hAnsi="Arial" w:hint="default"/>
      </w:rPr>
    </w:lvl>
    <w:lvl w:ilvl="6" w:tplc="DD92CED2" w:tentative="1">
      <w:start w:val="1"/>
      <w:numFmt w:val="bullet"/>
      <w:lvlText w:val="•"/>
      <w:lvlJc w:val="left"/>
      <w:pPr>
        <w:tabs>
          <w:tab w:val="num" w:pos="5040"/>
        </w:tabs>
        <w:ind w:left="5040" w:hanging="360"/>
      </w:pPr>
      <w:rPr>
        <w:rFonts w:ascii="Arial" w:hAnsi="Arial" w:hint="default"/>
      </w:rPr>
    </w:lvl>
    <w:lvl w:ilvl="7" w:tplc="CC763F96" w:tentative="1">
      <w:start w:val="1"/>
      <w:numFmt w:val="bullet"/>
      <w:lvlText w:val="•"/>
      <w:lvlJc w:val="left"/>
      <w:pPr>
        <w:tabs>
          <w:tab w:val="num" w:pos="5760"/>
        </w:tabs>
        <w:ind w:left="5760" w:hanging="360"/>
      </w:pPr>
      <w:rPr>
        <w:rFonts w:ascii="Arial" w:hAnsi="Arial" w:hint="default"/>
      </w:rPr>
    </w:lvl>
    <w:lvl w:ilvl="8" w:tplc="B2143B64" w:tentative="1">
      <w:start w:val="1"/>
      <w:numFmt w:val="bullet"/>
      <w:lvlText w:val="•"/>
      <w:lvlJc w:val="left"/>
      <w:pPr>
        <w:tabs>
          <w:tab w:val="num" w:pos="6480"/>
        </w:tabs>
        <w:ind w:left="6480" w:hanging="360"/>
      </w:pPr>
      <w:rPr>
        <w:rFonts w:ascii="Arial" w:hAnsi="Arial" w:hint="default"/>
      </w:rPr>
    </w:lvl>
  </w:abstractNum>
  <w:abstractNum w:abstractNumId="7">
    <w:nsid w:val="38F678D2"/>
    <w:multiLevelType w:val="hybridMultilevel"/>
    <w:tmpl w:val="E1AABADA"/>
    <w:lvl w:ilvl="0" w:tplc="E8744910">
      <w:start w:val="1"/>
      <w:numFmt w:val="bullet"/>
      <w:lvlText w:val=""/>
      <w:lvlJc w:val="left"/>
      <w:pPr>
        <w:tabs>
          <w:tab w:val="num" w:pos="720"/>
        </w:tabs>
        <w:ind w:left="720" w:hanging="360"/>
      </w:pPr>
      <w:rPr>
        <w:rFonts w:ascii="Wingdings" w:hAnsi="Wingdings" w:hint="default"/>
      </w:rPr>
    </w:lvl>
    <w:lvl w:ilvl="1" w:tplc="58D8CA06" w:tentative="1">
      <w:start w:val="1"/>
      <w:numFmt w:val="bullet"/>
      <w:lvlText w:val=""/>
      <w:lvlJc w:val="left"/>
      <w:pPr>
        <w:tabs>
          <w:tab w:val="num" w:pos="1440"/>
        </w:tabs>
        <w:ind w:left="1440" w:hanging="360"/>
      </w:pPr>
      <w:rPr>
        <w:rFonts w:ascii="Wingdings" w:hAnsi="Wingdings" w:hint="default"/>
      </w:rPr>
    </w:lvl>
    <w:lvl w:ilvl="2" w:tplc="BDF2796E" w:tentative="1">
      <w:start w:val="1"/>
      <w:numFmt w:val="bullet"/>
      <w:lvlText w:val=""/>
      <w:lvlJc w:val="left"/>
      <w:pPr>
        <w:tabs>
          <w:tab w:val="num" w:pos="2160"/>
        </w:tabs>
        <w:ind w:left="2160" w:hanging="360"/>
      </w:pPr>
      <w:rPr>
        <w:rFonts w:ascii="Wingdings" w:hAnsi="Wingdings" w:hint="default"/>
      </w:rPr>
    </w:lvl>
    <w:lvl w:ilvl="3" w:tplc="097E8640" w:tentative="1">
      <w:start w:val="1"/>
      <w:numFmt w:val="bullet"/>
      <w:lvlText w:val=""/>
      <w:lvlJc w:val="left"/>
      <w:pPr>
        <w:tabs>
          <w:tab w:val="num" w:pos="2880"/>
        </w:tabs>
        <w:ind w:left="2880" w:hanging="360"/>
      </w:pPr>
      <w:rPr>
        <w:rFonts w:ascii="Wingdings" w:hAnsi="Wingdings" w:hint="default"/>
      </w:rPr>
    </w:lvl>
    <w:lvl w:ilvl="4" w:tplc="E438E218" w:tentative="1">
      <w:start w:val="1"/>
      <w:numFmt w:val="bullet"/>
      <w:lvlText w:val=""/>
      <w:lvlJc w:val="left"/>
      <w:pPr>
        <w:tabs>
          <w:tab w:val="num" w:pos="3600"/>
        </w:tabs>
        <w:ind w:left="3600" w:hanging="360"/>
      </w:pPr>
      <w:rPr>
        <w:rFonts w:ascii="Wingdings" w:hAnsi="Wingdings" w:hint="default"/>
      </w:rPr>
    </w:lvl>
    <w:lvl w:ilvl="5" w:tplc="46E2A5BC" w:tentative="1">
      <w:start w:val="1"/>
      <w:numFmt w:val="bullet"/>
      <w:lvlText w:val=""/>
      <w:lvlJc w:val="left"/>
      <w:pPr>
        <w:tabs>
          <w:tab w:val="num" w:pos="4320"/>
        </w:tabs>
        <w:ind w:left="4320" w:hanging="360"/>
      </w:pPr>
      <w:rPr>
        <w:rFonts w:ascii="Wingdings" w:hAnsi="Wingdings" w:hint="default"/>
      </w:rPr>
    </w:lvl>
    <w:lvl w:ilvl="6" w:tplc="93162A90" w:tentative="1">
      <w:start w:val="1"/>
      <w:numFmt w:val="bullet"/>
      <w:lvlText w:val=""/>
      <w:lvlJc w:val="left"/>
      <w:pPr>
        <w:tabs>
          <w:tab w:val="num" w:pos="5040"/>
        </w:tabs>
        <w:ind w:left="5040" w:hanging="360"/>
      </w:pPr>
      <w:rPr>
        <w:rFonts w:ascii="Wingdings" w:hAnsi="Wingdings" w:hint="default"/>
      </w:rPr>
    </w:lvl>
    <w:lvl w:ilvl="7" w:tplc="5564309E" w:tentative="1">
      <w:start w:val="1"/>
      <w:numFmt w:val="bullet"/>
      <w:lvlText w:val=""/>
      <w:lvlJc w:val="left"/>
      <w:pPr>
        <w:tabs>
          <w:tab w:val="num" w:pos="5760"/>
        </w:tabs>
        <w:ind w:left="5760" w:hanging="360"/>
      </w:pPr>
      <w:rPr>
        <w:rFonts w:ascii="Wingdings" w:hAnsi="Wingdings" w:hint="default"/>
      </w:rPr>
    </w:lvl>
    <w:lvl w:ilvl="8" w:tplc="6B341A62" w:tentative="1">
      <w:start w:val="1"/>
      <w:numFmt w:val="bullet"/>
      <w:lvlText w:val=""/>
      <w:lvlJc w:val="left"/>
      <w:pPr>
        <w:tabs>
          <w:tab w:val="num" w:pos="6480"/>
        </w:tabs>
        <w:ind w:left="6480" w:hanging="360"/>
      </w:pPr>
      <w:rPr>
        <w:rFonts w:ascii="Wingdings" w:hAnsi="Wingdings" w:hint="default"/>
      </w:rPr>
    </w:lvl>
  </w:abstractNum>
  <w:abstractNum w:abstractNumId="8">
    <w:nsid w:val="476821DF"/>
    <w:multiLevelType w:val="hybridMultilevel"/>
    <w:tmpl w:val="2B62DD7A"/>
    <w:lvl w:ilvl="0" w:tplc="41B67944">
      <w:start w:val="1"/>
      <w:numFmt w:val="bullet"/>
      <w:lvlText w:val=""/>
      <w:lvlJc w:val="left"/>
      <w:pPr>
        <w:tabs>
          <w:tab w:val="num" w:pos="720"/>
        </w:tabs>
        <w:ind w:left="720" w:hanging="360"/>
      </w:pPr>
      <w:rPr>
        <w:rFonts w:ascii="Wingdings" w:hAnsi="Wingdings" w:hint="default"/>
      </w:rPr>
    </w:lvl>
    <w:lvl w:ilvl="1" w:tplc="CADE3AF4" w:tentative="1">
      <w:start w:val="1"/>
      <w:numFmt w:val="bullet"/>
      <w:lvlText w:val=""/>
      <w:lvlJc w:val="left"/>
      <w:pPr>
        <w:tabs>
          <w:tab w:val="num" w:pos="1440"/>
        </w:tabs>
        <w:ind w:left="1440" w:hanging="360"/>
      </w:pPr>
      <w:rPr>
        <w:rFonts w:ascii="Wingdings" w:hAnsi="Wingdings" w:hint="default"/>
      </w:rPr>
    </w:lvl>
    <w:lvl w:ilvl="2" w:tplc="1B6E98EE" w:tentative="1">
      <w:start w:val="1"/>
      <w:numFmt w:val="bullet"/>
      <w:lvlText w:val=""/>
      <w:lvlJc w:val="left"/>
      <w:pPr>
        <w:tabs>
          <w:tab w:val="num" w:pos="2160"/>
        </w:tabs>
        <w:ind w:left="2160" w:hanging="360"/>
      </w:pPr>
      <w:rPr>
        <w:rFonts w:ascii="Wingdings" w:hAnsi="Wingdings" w:hint="default"/>
      </w:rPr>
    </w:lvl>
    <w:lvl w:ilvl="3" w:tplc="5A24AAEA" w:tentative="1">
      <w:start w:val="1"/>
      <w:numFmt w:val="bullet"/>
      <w:lvlText w:val=""/>
      <w:lvlJc w:val="left"/>
      <w:pPr>
        <w:tabs>
          <w:tab w:val="num" w:pos="2880"/>
        </w:tabs>
        <w:ind w:left="2880" w:hanging="360"/>
      </w:pPr>
      <w:rPr>
        <w:rFonts w:ascii="Wingdings" w:hAnsi="Wingdings" w:hint="default"/>
      </w:rPr>
    </w:lvl>
    <w:lvl w:ilvl="4" w:tplc="5F60635A" w:tentative="1">
      <w:start w:val="1"/>
      <w:numFmt w:val="bullet"/>
      <w:lvlText w:val=""/>
      <w:lvlJc w:val="left"/>
      <w:pPr>
        <w:tabs>
          <w:tab w:val="num" w:pos="3600"/>
        </w:tabs>
        <w:ind w:left="3600" w:hanging="360"/>
      </w:pPr>
      <w:rPr>
        <w:rFonts w:ascii="Wingdings" w:hAnsi="Wingdings" w:hint="default"/>
      </w:rPr>
    </w:lvl>
    <w:lvl w:ilvl="5" w:tplc="F20C761C" w:tentative="1">
      <w:start w:val="1"/>
      <w:numFmt w:val="bullet"/>
      <w:lvlText w:val=""/>
      <w:lvlJc w:val="left"/>
      <w:pPr>
        <w:tabs>
          <w:tab w:val="num" w:pos="4320"/>
        </w:tabs>
        <w:ind w:left="4320" w:hanging="360"/>
      </w:pPr>
      <w:rPr>
        <w:rFonts w:ascii="Wingdings" w:hAnsi="Wingdings" w:hint="default"/>
      </w:rPr>
    </w:lvl>
    <w:lvl w:ilvl="6" w:tplc="771C12BE" w:tentative="1">
      <w:start w:val="1"/>
      <w:numFmt w:val="bullet"/>
      <w:lvlText w:val=""/>
      <w:lvlJc w:val="left"/>
      <w:pPr>
        <w:tabs>
          <w:tab w:val="num" w:pos="5040"/>
        </w:tabs>
        <w:ind w:left="5040" w:hanging="360"/>
      </w:pPr>
      <w:rPr>
        <w:rFonts w:ascii="Wingdings" w:hAnsi="Wingdings" w:hint="default"/>
      </w:rPr>
    </w:lvl>
    <w:lvl w:ilvl="7" w:tplc="6BA41044" w:tentative="1">
      <w:start w:val="1"/>
      <w:numFmt w:val="bullet"/>
      <w:lvlText w:val=""/>
      <w:lvlJc w:val="left"/>
      <w:pPr>
        <w:tabs>
          <w:tab w:val="num" w:pos="5760"/>
        </w:tabs>
        <w:ind w:left="5760" w:hanging="360"/>
      </w:pPr>
      <w:rPr>
        <w:rFonts w:ascii="Wingdings" w:hAnsi="Wingdings" w:hint="default"/>
      </w:rPr>
    </w:lvl>
    <w:lvl w:ilvl="8" w:tplc="5CEC4586" w:tentative="1">
      <w:start w:val="1"/>
      <w:numFmt w:val="bullet"/>
      <w:lvlText w:val=""/>
      <w:lvlJc w:val="left"/>
      <w:pPr>
        <w:tabs>
          <w:tab w:val="num" w:pos="6480"/>
        </w:tabs>
        <w:ind w:left="6480" w:hanging="360"/>
      </w:pPr>
      <w:rPr>
        <w:rFonts w:ascii="Wingdings" w:hAnsi="Wingdings" w:hint="default"/>
      </w:rPr>
    </w:lvl>
  </w:abstractNum>
  <w:abstractNum w:abstractNumId="9">
    <w:nsid w:val="485648F0"/>
    <w:multiLevelType w:val="hybridMultilevel"/>
    <w:tmpl w:val="B03A4D68"/>
    <w:lvl w:ilvl="0" w:tplc="018E207C">
      <w:start w:val="1"/>
      <w:numFmt w:val="bullet"/>
      <w:lvlText w:val="•"/>
      <w:lvlJc w:val="left"/>
      <w:pPr>
        <w:tabs>
          <w:tab w:val="num" w:pos="720"/>
        </w:tabs>
        <w:ind w:left="720" w:hanging="360"/>
      </w:pPr>
      <w:rPr>
        <w:rFonts w:ascii="Arial" w:hAnsi="Arial" w:hint="default"/>
      </w:rPr>
    </w:lvl>
    <w:lvl w:ilvl="1" w:tplc="B50652F2" w:tentative="1">
      <w:start w:val="1"/>
      <w:numFmt w:val="bullet"/>
      <w:lvlText w:val="•"/>
      <w:lvlJc w:val="left"/>
      <w:pPr>
        <w:tabs>
          <w:tab w:val="num" w:pos="1440"/>
        </w:tabs>
        <w:ind w:left="1440" w:hanging="360"/>
      </w:pPr>
      <w:rPr>
        <w:rFonts w:ascii="Arial" w:hAnsi="Arial" w:hint="default"/>
      </w:rPr>
    </w:lvl>
    <w:lvl w:ilvl="2" w:tplc="7D7C70E6" w:tentative="1">
      <w:start w:val="1"/>
      <w:numFmt w:val="bullet"/>
      <w:lvlText w:val="•"/>
      <w:lvlJc w:val="left"/>
      <w:pPr>
        <w:tabs>
          <w:tab w:val="num" w:pos="2160"/>
        </w:tabs>
        <w:ind w:left="2160" w:hanging="360"/>
      </w:pPr>
      <w:rPr>
        <w:rFonts w:ascii="Arial" w:hAnsi="Arial" w:hint="default"/>
      </w:rPr>
    </w:lvl>
    <w:lvl w:ilvl="3" w:tplc="A682432C" w:tentative="1">
      <w:start w:val="1"/>
      <w:numFmt w:val="bullet"/>
      <w:lvlText w:val="•"/>
      <w:lvlJc w:val="left"/>
      <w:pPr>
        <w:tabs>
          <w:tab w:val="num" w:pos="2880"/>
        </w:tabs>
        <w:ind w:left="2880" w:hanging="360"/>
      </w:pPr>
      <w:rPr>
        <w:rFonts w:ascii="Arial" w:hAnsi="Arial" w:hint="default"/>
      </w:rPr>
    </w:lvl>
    <w:lvl w:ilvl="4" w:tplc="760AF380" w:tentative="1">
      <w:start w:val="1"/>
      <w:numFmt w:val="bullet"/>
      <w:lvlText w:val="•"/>
      <w:lvlJc w:val="left"/>
      <w:pPr>
        <w:tabs>
          <w:tab w:val="num" w:pos="3600"/>
        </w:tabs>
        <w:ind w:left="3600" w:hanging="360"/>
      </w:pPr>
      <w:rPr>
        <w:rFonts w:ascii="Arial" w:hAnsi="Arial" w:hint="default"/>
      </w:rPr>
    </w:lvl>
    <w:lvl w:ilvl="5" w:tplc="10DE8ABE" w:tentative="1">
      <w:start w:val="1"/>
      <w:numFmt w:val="bullet"/>
      <w:lvlText w:val="•"/>
      <w:lvlJc w:val="left"/>
      <w:pPr>
        <w:tabs>
          <w:tab w:val="num" w:pos="4320"/>
        </w:tabs>
        <w:ind w:left="4320" w:hanging="360"/>
      </w:pPr>
      <w:rPr>
        <w:rFonts w:ascii="Arial" w:hAnsi="Arial" w:hint="default"/>
      </w:rPr>
    </w:lvl>
    <w:lvl w:ilvl="6" w:tplc="2CF4E2EA" w:tentative="1">
      <w:start w:val="1"/>
      <w:numFmt w:val="bullet"/>
      <w:lvlText w:val="•"/>
      <w:lvlJc w:val="left"/>
      <w:pPr>
        <w:tabs>
          <w:tab w:val="num" w:pos="5040"/>
        </w:tabs>
        <w:ind w:left="5040" w:hanging="360"/>
      </w:pPr>
      <w:rPr>
        <w:rFonts w:ascii="Arial" w:hAnsi="Arial" w:hint="default"/>
      </w:rPr>
    </w:lvl>
    <w:lvl w:ilvl="7" w:tplc="E0D85B6A" w:tentative="1">
      <w:start w:val="1"/>
      <w:numFmt w:val="bullet"/>
      <w:lvlText w:val="•"/>
      <w:lvlJc w:val="left"/>
      <w:pPr>
        <w:tabs>
          <w:tab w:val="num" w:pos="5760"/>
        </w:tabs>
        <w:ind w:left="5760" w:hanging="360"/>
      </w:pPr>
      <w:rPr>
        <w:rFonts w:ascii="Arial" w:hAnsi="Arial" w:hint="default"/>
      </w:rPr>
    </w:lvl>
    <w:lvl w:ilvl="8" w:tplc="7FE60094" w:tentative="1">
      <w:start w:val="1"/>
      <w:numFmt w:val="bullet"/>
      <w:lvlText w:val="•"/>
      <w:lvlJc w:val="left"/>
      <w:pPr>
        <w:tabs>
          <w:tab w:val="num" w:pos="6480"/>
        </w:tabs>
        <w:ind w:left="6480" w:hanging="360"/>
      </w:pPr>
      <w:rPr>
        <w:rFonts w:ascii="Arial" w:hAnsi="Arial" w:hint="default"/>
      </w:rPr>
    </w:lvl>
  </w:abstractNum>
  <w:abstractNum w:abstractNumId="10">
    <w:nsid w:val="53C26DEC"/>
    <w:multiLevelType w:val="hybridMultilevel"/>
    <w:tmpl w:val="8164820C"/>
    <w:lvl w:ilvl="0" w:tplc="70CCE066">
      <w:start w:val="1"/>
      <w:numFmt w:val="bullet"/>
      <w:lvlText w:val="•"/>
      <w:lvlJc w:val="left"/>
      <w:pPr>
        <w:tabs>
          <w:tab w:val="num" w:pos="720"/>
        </w:tabs>
        <w:ind w:left="720" w:hanging="360"/>
      </w:pPr>
      <w:rPr>
        <w:rFonts w:ascii="Arial" w:hAnsi="Arial" w:hint="default"/>
      </w:rPr>
    </w:lvl>
    <w:lvl w:ilvl="1" w:tplc="4E800622" w:tentative="1">
      <w:start w:val="1"/>
      <w:numFmt w:val="bullet"/>
      <w:lvlText w:val="•"/>
      <w:lvlJc w:val="left"/>
      <w:pPr>
        <w:tabs>
          <w:tab w:val="num" w:pos="1440"/>
        </w:tabs>
        <w:ind w:left="1440" w:hanging="360"/>
      </w:pPr>
      <w:rPr>
        <w:rFonts w:ascii="Arial" w:hAnsi="Arial" w:hint="default"/>
      </w:rPr>
    </w:lvl>
    <w:lvl w:ilvl="2" w:tplc="9B6640C4" w:tentative="1">
      <w:start w:val="1"/>
      <w:numFmt w:val="bullet"/>
      <w:lvlText w:val="•"/>
      <w:lvlJc w:val="left"/>
      <w:pPr>
        <w:tabs>
          <w:tab w:val="num" w:pos="2160"/>
        </w:tabs>
        <w:ind w:left="2160" w:hanging="360"/>
      </w:pPr>
      <w:rPr>
        <w:rFonts w:ascii="Arial" w:hAnsi="Arial" w:hint="default"/>
      </w:rPr>
    </w:lvl>
    <w:lvl w:ilvl="3" w:tplc="FB0E049C" w:tentative="1">
      <w:start w:val="1"/>
      <w:numFmt w:val="bullet"/>
      <w:lvlText w:val="•"/>
      <w:lvlJc w:val="left"/>
      <w:pPr>
        <w:tabs>
          <w:tab w:val="num" w:pos="2880"/>
        </w:tabs>
        <w:ind w:left="2880" w:hanging="360"/>
      </w:pPr>
      <w:rPr>
        <w:rFonts w:ascii="Arial" w:hAnsi="Arial" w:hint="default"/>
      </w:rPr>
    </w:lvl>
    <w:lvl w:ilvl="4" w:tplc="10E2EDD4" w:tentative="1">
      <w:start w:val="1"/>
      <w:numFmt w:val="bullet"/>
      <w:lvlText w:val="•"/>
      <w:lvlJc w:val="left"/>
      <w:pPr>
        <w:tabs>
          <w:tab w:val="num" w:pos="3600"/>
        </w:tabs>
        <w:ind w:left="3600" w:hanging="360"/>
      </w:pPr>
      <w:rPr>
        <w:rFonts w:ascii="Arial" w:hAnsi="Arial" w:hint="default"/>
      </w:rPr>
    </w:lvl>
    <w:lvl w:ilvl="5" w:tplc="9412FB1E" w:tentative="1">
      <w:start w:val="1"/>
      <w:numFmt w:val="bullet"/>
      <w:lvlText w:val="•"/>
      <w:lvlJc w:val="left"/>
      <w:pPr>
        <w:tabs>
          <w:tab w:val="num" w:pos="4320"/>
        </w:tabs>
        <w:ind w:left="4320" w:hanging="360"/>
      </w:pPr>
      <w:rPr>
        <w:rFonts w:ascii="Arial" w:hAnsi="Arial" w:hint="default"/>
      </w:rPr>
    </w:lvl>
    <w:lvl w:ilvl="6" w:tplc="5802D186" w:tentative="1">
      <w:start w:val="1"/>
      <w:numFmt w:val="bullet"/>
      <w:lvlText w:val="•"/>
      <w:lvlJc w:val="left"/>
      <w:pPr>
        <w:tabs>
          <w:tab w:val="num" w:pos="5040"/>
        </w:tabs>
        <w:ind w:left="5040" w:hanging="360"/>
      </w:pPr>
      <w:rPr>
        <w:rFonts w:ascii="Arial" w:hAnsi="Arial" w:hint="default"/>
      </w:rPr>
    </w:lvl>
    <w:lvl w:ilvl="7" w:tplc="BCBCE814" w:tentative="1">
      <w:start w:val="1"/>
      <w:numFmt w:val="bullet"/>
      <w:lvlText w:val="•"/>
      <w:lvlJc w:val="left"/>
      <w:pPr>
        <w:tabs>
          <w:tab w:val="num" w:pos="5760"/>
        </w:tabs>
        <w:ind w:left="5760" w:hanging="360"/>
      </w:pPr>
      <w:rPr>
        <w:rFonts w:ascii="Arial" w:hAnsi="Arial" w:hint="default"/>
      </w:rPr>
    </w:lvl>
    <w:lvl w:ilvl="8" w:tplc="ECC01E2C" w:tentative="1">
      <w:start w:val="1"/>
      <w:numFmt w:val="bullet"/>
      <w:lvlText w:val="•"/>
      <w:lvlJc w:val="left"/>
      <w:pPr>
        <w:tabs>
          <w:tab w:val="num" w:pos="6480"/>
        </w:tabs>
        <w:ind w:left="6480" w:hanging="360"/>
      </w:pPr>
      <w:rPr>
        <w:rFonts w:ascii="Arial" w:hAnsi="Arial" w:hint="default"/>
      </w:rPr>
    </w:lvl>
  </w:abstractNum>
  <w:abstractNum w:abstractNumId="11">
    <w:nsid w:val="5A984D36"/>
    <w:multiLevelType w:val="hybridMultilevel"/>
    <w:tmpl w:val="C7C2D6B4"/>
    <w:lvl w:ilvl="0" w:tplc="760E867C">
      <w:start w:val="1"/>
      <w:numFmt w:val="bullet"/>
      <w:lvlText w:val=""/>
      <w:lvlJc w:val="left"/>
      <w:pPr>
        <w:tabs>
          <w:tab w:val="num" w:pos="720"/>
        </w:tabs>
        <w:ind w:left="720" w:hanging="360"/>
      </w:pPr>
      <w:rPr>
        <w:rFonts w:ascii="Wingdings" w:hAnsi="Wingdings" w:hint="default"/>
      </w:rPr>
    </w:lvl>
    <w:lvl w:ilvl="1" w:tplc="AF527424" w:tentative="1">
      <w:start w:val="1"/>
      <w:numFmt w:val="bullet"/>
      <w:lvlText w:val=""/>
      <w:lvlJc w:val="left"/>
      <w:pPr>
        <w:tabs>
          <w:tab w:val="num" w:pos="1440"/>
        </w:tabs>
        <w:ind w:left="1440" w:hanging="360"/>
      </w:pPr>
      <w:rPr>
        <w:rFonts w:ascii="Wingdings" w:hAnsi="Wingdings" w:hint="default"/>
      </w:rPr>
    </w:lvl>
    <w:lvl w:ilvl="2" w:tplc="0BCA9CFC" w:tentative="1">
      <w:start w:val="1"/>
      <w:numFmt w:val="bullet"/>
      <w:lvlText w:val=""/>
      <w:lvlJc w:val="left"/>
      <w:pPr>
        <w:tabs>
          <w:tab w:val="num" w:pos="2160"/>
        </w:tabs>
        <w:ind w:left="2160" w:hanging="360"/>
      </w:pPr>
      <w:rPr>
        <w:rFonts w:ascii="Wingdings" w:hAnsi="Wingdings" w:hint="default"/>
      </w:rPr>
    </w:lvl>
    <w:lvl w:ilvl="3" w:tplc="FA2863F4" w:tentative="1">
      <w:start w:val="1"/>
      <w:numFmt w:val="bullet"/>
      <w:lvlText w:val=""/>
      <w:lvlJc w:val="left"/>
      <w:pPr>
        <w:tabs>
          <w:tab w:val="num" w:pos="2880"/>
        </w:tabs>
        <w:ind w:left="2880" w:hanging="360"/>
      </w:pPr>
      <w:rPr>
        <w:rFonts w:ascii="Wingdings" w:hAnsi="Wingdings" w:hint="default"/>
      </w:rPr>
    </w:lvl>
    <w:lvl w:ilvl="4" w:tplc="E7B6F95A" w:tentative="1">
      <w:start w:val="1"/>
      <w:numFmt w:val="bullet"/>
      <w:lvlText w:val=""/>
      <w:lvlJc w:val="left"/>
      <w:pPr>
        <w:tabs>
          <w:tab w:val="num" w:pos="3600"/>
        </w:tabs>
        <w:ind w:left="3600" w:hanging="360"/>
      </w:pPr>
      <w:rPr>
        <w:rFonts w:ascii="Wingdings" w:hAnsi="Wingdings" w:hint="default"/>
      </w:rPr>
    </w:lvl>
    <w:lvl w:ilvl="5" w:tplc="76B67E4A" w:tentative="1">
      <w:start w:val="1"/>
      <w:numFmt w:val="bullet"/>
      <w:lvlText w:val=""/>
      <w:lvlJc w:val="left"/>
      <w:pPr>
        <w:tabs>
          <w:tab w:val="num" w:pos="4320"/>
        </w:tabs>
        <w:ind w:left="4320" w:hanging="360"/>
      </w:pPr>
      <w:rPr>
        <w:rFonts w:ascii="Wingdings" w:hAnsi="Wingdings" w:hint="default"/>
      </w:rPr>
    </w:lvl>
    <w:lvl w:ilvl="6" w:tplc="61766916" w:tentative="1">
      <w:start w:val="1"/>
      <w:numFmt w:val="bullet"/>
      <w:lvlText w:val=""/>
      <w:lvlJc w:val="left"/>
      <w:pPr>
        <w:tabs>
          <w:tab w:val="num" w:pos="5040"/>
        </w:tabs>
        <w:ind w:left="5040" w:hanging="360"/>
      </w:pPr>
      <w:rPr>
        <w:rFonts w:ascii="Wingdings" w:hAnsi="Wingdings" w:hint="default"/>
      </w:rPr>
    </w:lvl>
    <w:lvl w:ilvl="7" w:tplc="F4F4FAA6" w:tentative="1">
      <w:start w:val="1"/>
      <w:numFmt w:val="bullet"/>
      <w:lvlText w:val=""/>
      <w:lvlJc w:val="left"/>
      <w:pPr>
        <w:tabs>
          <w:tab w:val="num" w:pos="5760"/>
        </w:tabs>
        <w:ind w:left="5760" w:hanging="360"/>
      </w:pPr>
      <w:rPr>
        <w:rFonts w:ascii="Wingdings" w:hAnsi="Wingdings" w:hint="default"/>
      </w:rPr>
    </w:lvl>
    <w:lvl w:ilvl="8" w:tplc="5A0A9F36" w:tentative="1">
      <w:start w:val="1"/>
      <w:numFmt w:val="bullet"/>
      <w:lvlText w:val=""/>
      <w:lvlJc w:val="left"/>
      <w:pPr>
        <w:tabs>
          <w:tab w:val="num" w:pos="6480"/>
        </w:tabs>
        <w:ind w:left="6480" w:hanging="360"/>
      </w:pPr>
      <w:rPr>
        <w:rFonts w:ascii="Wingdings" w:hAnsi="Wingdings" w:hint="default"/>
      </w:rPr>
    </w:lvl>
  </w:abstractNum>
  <w:abstractNum w:abstractNumId="12">
    <w:nsid w:val="706A758D"/>
    <w:multiLevelType w:val="hybridMultilevel"/>
    <w:tmpl w:val="09787ADC"/>
    <w:lvl w:ilvl="0" w:tplc="EC46BA1C">
      <w:start w:val="1"/>
      <w:numFmt w:val="bullet"/>
      <w:lvlText w:val=""/>
      <w:lvlJc w:val="left"/>
      <w:pPr>
        <w:tabs>
          <w:tab w:val="num" w:pos="720"/>
        </w:tabs>
        <w:ind w:left="720" w:hanging="360"/>
      </w:pPr>
      <w:rPr>
        <w:rFonts w:ascii="Wingdings" w:hAnsi="Wingdings" w:hint="default"/>
      </w:rPr>
    </w:lvl>
    <w:lvl w:ilvl="1" w:tplc="40C67C3C" w:tentative="1">
      <w:start w:val="1"/>
      <w:numFmt w:val="bullet"/>
      <w:lvlText w:val=""/>
      <w:lvlJc w:val="left"/>
      <w:pPr>
        <w:tabs>
          <w:tab w:val="num" w:pos="1440"/>
        </w:tabs>
        <w:ind w:left="1440" w:hanging="360"/>
      </w:pPr>
      <w:rPr>
        <w:rFonts w:ascii="Wingdings" w:hAnsi="Wingdings" w:hint="default"/>
      </w:rPr>
    </w:lvl>
    <w:lvl w:ilvl="2" w:tplc="9C1A0696" w:tentative="1">
      <w:start w:val="1"/>
      <w:numFmt w:val="bullet"/>
      <w:lvlText w:val=""/>
      <w:lvlJc w:val="left"/>
      <w:pPr>
        <w:tabs>
          <w:tab w:val="num" w:pos="2160"/>
        </w:tabs>
        <w:ind w:left="2160" w:hanging="360"/>
      </w:pPr>
      <w:rPr>
        <w:rFonts w:ascii="Wingdings" w:hAnsi="Wingdings" w:hint="default"/>
      </w:rPr>
    </w:lvl>
    <w:lvl w:ilvl="3" w:tplc="17FA3914" w:tentative="1">
      <w:start w:val="1"/>
      <w:numFmt w:val="bullet"/>
      <w:lvlText w:val=""/>
      <w:lvlJc w:val="left"/>
      <w:pPr>
        <w:tabs>
          <w:tab w:val="num" w:pos="2880"/>
        </w:tabs>
        <w:ind w:left="2880" w:hanging="360"/>
      </w:pPr>
      <w:rPr>
        <w:rFonts w:ascii="Wingdings" w:hAnsi="Wingdings" w:hint="default"/>
      </w:rPr>
    </w:lvl>
    <w:lvl w:ilvl="4" w:tplc="1634426C" w:tentative="1">
      <w:start w:val="1"/>
      <w:numFmt w:val="bullet"/>
      <w:lvlText w:val=""/>
      <w:lvlJc w:val="left"/>
      <w:pPr>
        <w:tabs>
          <w:tab w:val="num" w:pos="3600"/>
        </w:tabs>
        <w:ind w:left="3600" w:hanging="360"/>
      </w:pPr>
      <w:rPr>
        <w:rFonts w:ascii="Wingdings" w:hAnsi="Wingdings" w:hint="default"/>
      </w:rPr>
    </w:lvl>
    <w:lvl w:ilvl="5" w:tplc="B0068C5C" w:tentative="1">
      <w:start w:val="1"/>
      <w:numFmt w:val="bullet"/>
      <w:lvlText w:val=""/>
      <w:lvlJc w:val="left"/>
      <w:pPr>
        <w:tabs>
          <w:tab w:val="num" w:pos="4320"/>
        </w:tabs>
        <w:ind w:left="4320" w:hanging="360"/>
      </w:pPr>
      <w:rPr>
        <w:rFonts w:ascii="Wingdings" w:hAnsi="Wingdings" w:hint="default"/>
      </w:rPr>
    </w:lvl>
    <w:lvl w:ilvl="6" w:tplc="4BE01DEC" w:tentative="1">
      <w:start w:val="1"/>
      <w:numFmt w:val="bullet"/>
      <w:lvlText w:val=""/>
      <w:lvlJc w:val="left"/>
      <w:pPr>
        <w:tabs>
          <w:tab w:val="num" w:pos="5040"/>
        </w:tabs>
        <w:ind w:left="5040" w:hanging="360"/>
      </w:pPr>
      <w:rPr>
        <w:rFonts w:ascii="Wingdings" w:hAnsi="Wingdings" w:hint="default"/>
      </w:rPr>
    </w:lvl>
    <w:lvl w:ilvl="7" w:tplc="2A042CBE" w:tentative="1">
      <w:start w:val="1"/>
      <w:numFmt w:val="bullet"/>
      <w:lvlText w:val=""/>
      <w:lvlJc w:val="left"/>
      <w:pPr>
        <w:tabs>
          <w:tab w:val="num" w:pos="5760"/>
        </w:tabs>
        <w:ind w:left="5760" w:hanging="360"/>
      </w:pPr>
      <w:rPr>
        <w:rFonts w:ascii="Wingdings" w:hAnsi="Wingdings" w:hint="default"/>
      </w:rPr>
    </w:lvl>
    <w:lvl w:ilvl="8" w:tplc="DAD83F72" w:tentative="1">
      <w:start w:val="1"/>
      <w:numFmt w:val="bullet"/>
      <w:lvlText w:val=""/>
      <w:lvlJc w:val="left"/>
      <w:pPr>
        <w:tabs>
          <w:tab w:val="num" w:pos="6480"/>
        </w:tabs>
        <w:ind w:left="6480" w:hanging="360"/>
      </w:pPr>
      <w:rPr>
        <w:rFonts w:ascii="Wingdings" w:hAnsi="Wingdings" w:hint="default"/>
      </w:rPr>
    </w:lvl>
  </w:abstractNum>
  <w:abstractNum w:abstractNumId="13">
    <w:nsid w:val="7B8F715D"/>
    <w:multiLevelType w:val="hybridMultilevel"/>
    <w:tmpl w:val="84BEFFCE"/>
    <w:lvl w:ilvl="0" w:tplc="2482E6EE">
      <w:start w:val="1"/>
      <w:numFmt w:val="bullet"/>
      <w:lvlText w:val="•"/>
      <w:lvlJc w:val="left"/>
      <w:pPr>
        <w:tabs>
          <w:tab w:val="num" w:pos="720"/>
        </w:tabs>
        <w:ind w:left="720" w:hanging="360"/>
      </w:pPr>
      <w:rPr>
        <w:rFonts w:ascii="Arial" w:hAnsi="Arial" w:hint="default"/>
      </w:rPr>
    </w:lvl>
    <w:lvl w:ilvl="1" w:tplc="C106BFAE" w:tentative="1">
      <w:start w:val="1"/>
      <w:numFmt w:val="bullet"/>
      <w:lvlText w:val="•"/>
      <w:lvlJc w:val="left"/>
      <w:pPr>
        <w:tabs>
          <w:tab w:val="num" w:pos="1440"/>
        </w:tabs>
        <w:ind w:left="1440" w:hanging="360"/>
      </w:pPr>
      <w:rPr>
        <w:rFonts w:ascii="Arial" w:hAnsi="Arial" w:hint="default"/>
      </w:rPr>
    </w:lvl>
    <w:lvl w:ilvl="2" w:tplc="EC52CBC4" w:tentative="1">
      <w:start w:val="1"/>
      <w:numFmt w:val="bullet"/>
      <w:lvlText w:val="•"/>
      <w:lvlJc w:val="left"/>
      <w:pPr>
        <w:tabs>
          <w:tab w:val="num" w:pos="2160"/>
        </w:tabs>
        <w:ind w:left="2160" w:hanging="360"/>
      </w:pPr>
      <w:rPr>
        <w:rFonts w:ascii="Arial" w:hAnsi="Arial" w:hint="default"/>
      </w:rPr>
    </w:lvl>
    <w:lvl w:ilvl="3" w:tplc="9B02127E" w:tentative="1">
      <w:start w:val="1"/>
      <w:numFmt w:val="bullet"/>
      <w:lvlText w:val="•"/>
      <w:lvlJc w:val="left"/>
      <w:pPr>
        <w:tabs>
          <w:tab w:val="num" w:pos="2880"/>
        </w:tabs>
        <w:ind w:left="2880" w:hanging="360"/>
      </w:pPr>
      <w:rPr>
        <w:rFonts w:ascii="Arial" w:hAnsi="Arial" w:hint="default"/>
      </w:rPr>
    </w:lvl>
    <w:lvl w:ilvl="4" w:tplc="AD6C97B0" w:tentative="1">
      <w:start w:val="1"/>
      <w:numFmt w:val="bullet"/>
      <w:lvlText w:val="•"/>
      <w:lvlJc w:val="left"/>
      <w:pPr>
        <w:tabs>
          <w:tab w:val="num" w:pos="3600"/>
        </w:tabs>
        <w:ind w:left="3600" w:hanging="360"/>
      </w:pPr>
      <w:rPr>
        <w:rFonts w:ascii="Arial" w:hAnsi="Arial" w:hint="default"/>
      </w:rPr>
    </w:lvl>
    <w:lvl w:ilvl="5" w:tplc="EA60FEB0" w:tentative="1">
      <w:start w:val="1"/>
      <w:numFmt w:val="bullet"/>
      <w:lvlText w:val="•"/>
      <w:lvlJc w:val="left"/>
      <w:pPr>
        <w:tabs>
          <w:tab w:val="num" w:pos="4320"/>
        </w:tabs>
        <w:ind w:left="4320" w:hanging="360"/>
      </w:pPr>
      <w:rPr>
        <w:rFonts w:ascii="Arial" w:hAnsi="Arial" w:hint="default"/>
      </w:rPr>
    </w:lvl>
    <w:lvl w:ilvl="6" w:tplc="5D6A3D9C" w:tentative="1">
      <w:start w:val="1"/>
      <w:numFmt w:val="bullet"/>
      <w:lvlText w:val="•"/>
      <w:lvlJc w:val="left"/>
      <w:pPr>
        <w:tabs>
          <w:tab w:val="num" w:pos="5040"/>
        </w:tabs>
        <w:ind w:left="5040" w:hanging="360"/>
      </w:pPr>
      <w:rPr>
        <w:rFonts w:ascii="Arial" w:hAnsi="Arial" w:hint="default"/>
      </w:rPr>
    </w:lvl>
    <w:lvl w:ilvl="7" w:tplc="EAD0C936" w:tentative="1">
      <w:start w:val="1"/>
      <w:numFmt w:val="bullet"/>
      <w:lvlText w:val="•"/>
      <w:lvlJc w:val="left"/>
      <w:pPr>
        <w:tabs>
          <w:tab w:val="num" w:pos="5760"/>
        </w:tabs>
        <w:ind w:left="5760" w:hanging="360"/>
      </w:pPr>
      <w:rPr>
        <w:rFonts w:ascii="Arial" w:hAnsi="Arial" w:hint="default"/>
      </w:rPr>
    </w:lvl>
    <w:lvl w:ilvl="8" w:tplc="C196379C"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0"/>
  </w:num>
  <w:num w:numId="3">
    <w:abstractNumId w:val="4"/>
  </w:num>
  <w:num w:numId="4">
    <w:abstractNumId w:val="13"/>
  </w:num>
  <w:num w:numId="5">
    <w:abstractNumId w:val="11"/>
  </w:num>
  <w:num w:numId="6">
    <w:abstractNumId w:val="12"/>
  </w:num>
  <w:num w:numId="7">
    <w:abstractNumId w:val="7"/>
  </w:num>
  <w:num w:numId="8">
    <w:abstractNumId w:val="2"/>
  </w:num>
  <w:num w:numId="9">
    <w:abstractNumId w:val="6"/>
  </w:num>
  <w:num w:numId="10">
    <w:abstractNumId w:val="8"/>
  </w:num>
  <w:num w:numId="11">
    <w:abstractNumId w:val="1"/>
  </w:num>
  <w:num w:numId="12">
    <w:abstractNumId w:val="0"/>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0BD"/>
    <w:rsid w:val="000325B7"/>
    <w:rsid w:val="0005652E"/>
    <w:rsid w:val="00082C7A"/>
    <w:rsid w:val="001166B7"/>
    <w:rsid w:val="00184DCF"/>
    <w:rsid w:val="001B6B38"/>
    <w:rsid w:val="004E5966"/>
    <w:rsid w:val="00511F7D"/>
    <w:rsid w:val="00575428"/>
    <w:rsid w:val="005B55AE"/>
    <w:rsid w:val="006402E5"/>
    <w:rsid w:val="00694663"/>
    <w:rsid w:val="006A38AD"/>
    <w:rsid w:val="0076353E"/>
    <w:rsid w:val="00842398"/>
    <w:rsid w:val="00864A91"/>
    <w:rsid w:val="00866C18"/>
    <w:rsid w:val="008D20BD"/>
    <w:rsid w:val="008F3BED"/>
    <w:rsid w:val="008F68C8"/>
    <w:rsid w:val="009C6590"/>
    <w:rsid w:val="00AD57FD"/>
    <w:rsid w:val="00B24CE7"/>
    <w:rsid w:val="00B26A0F"/>
    <w:rsid w:val="00B524E2"/>
    <w:rsid w:val="00B820D8"/>
    <w:rsid w:val="00C01924"/>
    <w:rsid w:val="00CC5B59"/>
    <w:rsid w:val="00E567C7"/>
    <w:rsid w:val="00E973B6"/>
    <w:rsid w:val="00F56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402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11F7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20B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6B38"/>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402E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6402E5"/>
    <w:rPr>
      <w:color w:val="0000FF" w:themeColor="hyperlink"/>
      <w:u w:val="single"/>
    </w:rPr>
  </w:style>
  <w:style w:type="character" w:customStyle="1" w:styleId="Heading2Char">
    <w:name w:val="Heading 2 Char"/>
    <w:basedOn w:val="DefaultParagraphFont"/>
    <w:link w:val="Heading2"/>
    <w:uiPriority w:val="9"/>
    <w:semiHidden/>
    <w:rsid w:val="00511F7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9C6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590"/>
  </w:style>
  <w:style w:type="paragraph" w:styleId="Footer">
    <w:name w:val="footer"/>
    <w:basedOn w:val="Normal"/>
    <w:link w:val="FooterChar"/>
    <w:uiPriority w:val="99"/>
    <w:unhideWhenUsed/>
    <w:rsid w:val="009C6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590"/>
  </w:style>
  <w:style w:type="paragraph" w:styleId="BalloonText">
    <w:name w:val="Balloon Text"/>
    <w:basedOn w:val="Normal"/>
    <w:link w:val="BalloonTextChar"/>
    <w:uiPriority w:val="99"/>
    <w:semiHidden/>
    <w:unhideWhenUsed/>
    <w:rsid w:val="009C6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5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402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11F7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20B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6B38"/>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402E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6402E5"/>
    <w:rPr>
      <w:color w:val="0000FF" w:themeColor="hyperlink"/>
      <w:u w:val="single"/>
    </w:rPr>
  </w:style>
  <w:style w:type="character" w:customStyle="1" w:styleId="Heading2Char">
    <w:name w:val="Heading 2 Char"/>
    <w:basedOn w:val="DefaultParagraphFont"/>
    <w:link w:val="Heading2"/>
    <w:uiPriority w:val="9"/>
    <w:semiHidden/>
    <w:rsid w:val="00511F7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9C6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590"/>
  </w:style>
  <w:style w:type="paragraph" w:styleId="Footer">
    <w:name w:val="footer"/>
    <w:basedOn w:val="Normal"/>
    <w:link w:val="FooterChar"/>
    <w:uiPriority w:val="99"/>
    <w:unhideWhenUsed/>
    <w:rsid w:val="009C6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590"/>
  </w:style>
  <w:style w:type="paragraph" w:styleId="BalloonText">
    <w:name w:val="Balloon Text"/>
    <w:basedOn w:val="Normal"/>
    <w:link w:val="BalloonTextChar"/>
    <w:uiPriority w:val="99"/>
    <w:semiHidden/>
    <w:unhideWhenUsed/>
    <w:rsid w:val="009C6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5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1080">
      <w:bodyDiv w:val="1"/>
      <w:marLeft w:val="0"/>
      <w:marRight w:val="0"/>
      <w:marTop w:val="0"/>
      <w:marBottom w:val="0"/>
      <w:divBdr>
        <w:top w:val="none" w:sz="0" w:space="0" w:color="auto"/>
        <w:left w:val="none" w:sz="0" w:space="0" w:color="auto"/>
        <w:bottom w:val="none" w:sz="0" w:space="0" w:color="auto"/>
        <w:right w:val="none" w:sz="0" w:space="0" w:color="auto"/>
      </w:divBdr>
    </w:div>
    <w:div w:id="33817519">
      <w:bodyDiv w:val="1"/>
      <w:marLeft w:val="0"/>
      <w:marRight w:val="0"/>
      <w:marTop w:val="0"/>
      <w:marBottom w:val="0"/>
      <w:divBdr>
        <w:top w:val="none" w:sz="0" w:space="0" w:color="auto"/>
        <w:left w:val="none" w:sz="0" w:space="0" w:color="auto"/>
        <w:bottom w:val="none" w:sz="0" w:space="0" w:color="auto"/>
        <w:right w:val="none" w:sz="0" w:space="0" w:color="auto"/>
      </w:divBdr>
    </w:div>
    <w:div w:id="40373835">
      <w:bodyDiv w:val="1"/>
      <w:marLeft w:val="0"/>
      <w:marRight w:val="0"/>
      <w:marTop w:val="0"/>
      <w:marBottom w:val="0"/>
      <w:divBdr>
        <w:top w:val="none" w:sz="0" w:space="0" w:color="auto"/>
        <w:left w:val="none" w:sz="0" w:space="0" w:color="auto"/>
        <w:bottom w:val="none" w:sz="0" w:space="0" w:color="auto"/>
        <w:right w:val="none" w:sz="0" w:space="0" w:color="auto"/>
      </w:divBdr>
    </w:div>
    <w:div w:id="115760757">
      <w:bodyDiv w:val="1"/>
      <w:marLeft w:val="0"/>
      <w:marRight w:val="0"/>
      <w:marTop w:val="0"/>
      <w:marBottom w:val="0"/>
      <w:divBdr>
        <w:top w:val="none" w:sz="0" w:space="0" w:color="auto"/>
        <w:left w:val="none" w:sz="0" w:space="0" w:color="auto"/>
        <w:bottom w:val="none" w:sz="0" w:space="0" w:color="auto"/>
        <w:right w:val="none" w:sz="0" w:space="0" w:color="auto"/>
      </w:divBdr>
    </w:div>
    <w:div w:id="177473822">
      <w:bodyDiv w:val="1"/>
      <w:marLeft w:val="0"/>
      <w:marRight w:val="0"/>
      <w:marTop w:val="0"/>
      <w:marBottom w:val="0"/>
      <w:divBdr>
        <w:top w:val="none" w:sz="0" w:space="0" w:color="auto"/>
        <w:left w:val="none" w:sz="0" w:space="0" w:color="auto"/>
        <w:bottom w:val="none" w:sz="0" w:space="0" w:color="auto"/>
        <w:right w:val="none" w:sz="0" w:space="0" w:color="auto"/>
      </w:divBdr>
    </w:div>
    <w:div w:id="215625995">
      <w:bodyDiv w:val="1"/>
      <w:marLeft w:val="0"/>
      <w:marRight w:val="0"/>
      <w:marTop w:val="0"/>
      <w:marBottom w:val="0"/>
      <w:divBdr>
        <w:top w:val="none" w:sz="0" w:space="0" w:color="auto"/>
        <w:left w:val="none" w:sz="0" w:space="0" w:color="auto"/>
        <w:bottom w:val="none" w:sz="0" w:space="0" w:color="auto"/>
        <w:right w:val="none" w:sz="0" w:space="0" w:color="auto"/>
      </w:divBdr>
    </w:div>
    <w:div w:id="243344067">
      <w:bodyDiv w:val="1"/>
      <w:marLeft w:val="0"/>
      <w:marRight w:val="0"/>
      <w:marTop w:val="0"/>
      <w:marBottom w:val="0"/>
      <w:divBdr>
        <w:top w:val="none" w:sz="0" w:space="0" w:color="auto"/>
        <w:left w:val="none" w:sz="0" w:space="0" w:color="auto"/>
        <w:bottom w:val="none" w:sz="0" w:space="0" w:color="auto"/>
        <w:right w:val="none" w:sz="0" w:space="0" w:color="auto"/>
      </w:divBdr>
      <w:divsChild>
        <w:div w:id="49232206">
          <w:marLeft w:val="547"/>
          <w:marRight w:val="0"/>
          <w:marTop w:val="115"/>
          <w:marBottom w:val="0"/>
          <w:divBdr>
            <w:top w:val="none" w:sz="0" w:space="0" w:color="auto"/>
            <w:left w:val="none" w:sz="0" w:space="0" w:color="auto"/>
            <w:bottom w:val="none" w:sz="0" w:space="0" w:color="auto"/>
            <w:right w:val="none" w:sz="0" w:space="0" w:color="auto"/>
          </w:divBdr>
        </w:div>
      </w:divsChild>
    </w:div>
    <w:div w:id="245572409">
      <w:bodyDiv w:val="1"/>
      <w:marLeft w:val="0"/>
      <w:marRight w:val="0"/>
      <w:marTop w:val="0"/>
      <w:marBottom w:val="0"/>
      <w:divBdr>
        <w:top w:val="none" w:sz="0" w:space="0" w:color="auto"/>
        <w:left w:val="none" w:sz="0" w:space="0" w:color="auto"/>
        <w:bottom w:val="none" w:sz="0" w:space="0" w:color="auto"/>
        <w:right w:val="none" w:sz="0" w:space="0" w:color="auto"/>
      </w:divBdr>
      <w:divsChild>
        <w:div w:id="923800925">
          <w:marLeft w:val="547"/>
          <w:marRight w:val="0"/>
          <w:marTop w:val="115"/>
          <w:marBottom w:val="0"/>
          <w:divBdr>
            <w:top w:val="none" w:sz="0" w:space="0" w:color="auto"/>
            <w:left w:val="none" w:sz="0" w:space="0" w:color="auto"/>
            <w:bottom w:val="none" w:sz="0" w:space="0" w:color="auto"/>
            <w:right w:val="none" w:sz="0" w:space="0" w:color="auto"/>
          </w:divBdr>
        </w:div>
      </w:divsChild>
    </w:div>
    <w:div w:id="258684624">
      <w:bodyDiv w:val="1"/>
      <w:marLeft w:val="0"/>
      <w:marRight w:val="0"/>
      <w:marTop w:val="0"/>
      <w:marBottom w:val="0"/>
      <w:divBdr>
        <w:top w:val="none" w:sz="0" w:space="0" w:color="auto"/>
        <w:left w:val="none" w:sz="0" w:space="0" w:color="auto"/>
        <w:bottom w:val="none" w:sz="0" w:space="0" w:color="auto"/>
        <w:right w:val="none" w:sz="0" w:space="0" w:color="auto"/>
      </w:divBdr>
    </w:div>
    <w:div w:id="294484749">
      <w:bodyDiv w:val="1"/>
      <w:marLeft w:val="0"/>
      <w:marRight w:val="0"/>
      <w:marTop w:val="0"/>
      <w:marBottom w:val="0"/>
      <w:divBdr>
        <w:top w:val="none" w:sz="0" w:space="0" w:color="auto"/>
        <w:left w:val="none" w:sz="0" w:space="0" w:color="auto"/>
        <w:bottom w:val="none" w:sz="0" w:space="0" w:color="auto"/>
        <w:right w:val="none" w:sz="0" w:space="0" w:color="auto"/>
      </w:divBdr>
    </w:div>
    <w:div w:id="326401271">
      <w:bodyDiv w:val="1"/>
      <w:marLeft w:val="0"/>
      <w:marRight w:val="0"/>
      <w:marTop w:val="0"/>
      <w:marBottom w:val="0"/>
      <w:divBdr>
        <w:top w:val="none" w:sz="0" w:space="0" w:color="auto"/>
        <w:left w:val="none" w:sz="0" w:space="0" w:color="auto"/>
        <w:bottom w:val="none" w:sz="0" w:space="0" w:color="auto"/>
        <w:right w:val="none" w:sz="0" w:space="0" w:color="auto"/>
      </w:divBdr>
    </w:div>
    <w:div w:id="625741146">
      <w:bodyDiv w:val="1"/>
      <w:marLeft w:val="0"/>
      <w:marRight w:val="0"/>
      <w:marTop w:val="0"/>
      <w:marBottom w:val="0"/>
      <w:divBdr>
        <w:top w:val="none" w:sz="0" w:space="0" w:color="auto"/>
        <w:left w:val="none" w:sz="0" w:space="0" w:color="auto"/>
        <w:bottom w:val="none" w:sz="0" w:space="0" w:color="auto"/>
        <w:right w:val="none" w:sz="0" w:space="0" w:color="auto"/>
      </w:divBdr>
    </w:div>
    <w:div w:id="663971521">
      <w:bodyDiv w:val="1"/>
      <w:marLeft w:val="0"/>
      <w:marRight w:val="0"/>
      <w:marTop w:val="0"/>
      <w:marBottom w:val="0"/>
      <w:divBdr>
        <w:top w:val="none" w:sz="0" w:space="0" w:color="auto"/>
        <w:left w:val="none" w:sz="0" w:space="0" w:color="auto"/>
        <w:bottom w:val="none" w:sz="0" w:space="0" w:color="auto"/>
        <w:right w:val="none" w:sz="0" w:space="0" w:color="auto"/>
      </w:divBdr>
    </w:div>
    <w:div w:id="691301810">
      <w:bodyDiv w:val="1"/>
      <w:marLeft w:val="0"/>
      <w:marRight w:val="0"/>
      <w:marTop w:val="0"/>
      <w:marBottom w:val="0"/>
      <w:divBdr>
        <w:top w:val="none" w:sz="0" w:space="0" w:color="auto"/>
        <w:left w:val="none" w:sz="0" w:space="0" w:color="auto"/>
        <w:bottom w:val="none" w:sz="0" w:space="0" w:color="auto"/>
        <w:right w:val="none" w:sz="0" w:space="0" w:color="auto"/>
      </w:divBdr>
      <w:divsChild>
        <w:div w:id="1279799417">
          <w:marLeft w:val="274"/>
          <w:marRight w:val="0"/>
          <w:marTop w:val="0"/>
          <w:marBottom w:val="0"/>
          <w:divBdr>
            <w:top w:val="none" w:sz="0" w:space="0" w:color="auto"/>
            <w:left w:val="none" w:sz="0" w:space="0" w:color="auto"/>
            <w:bottom w:val="none" w:sz="0" w:space="0" w:color="auto"/>
            <w:right w:val="none" w:sz="0" w:space="0" w:color="auto"/>
          </w:divBdr>
        </w:div>
        <w:div w:id="194075691">
          <w:marLeft w:val="274"/>
          <w:marRight w:val="0"/>
          <w:marTop w:val="0"/>
          <w:marBottom w:val="0"/>
          <w:divBdr>
            <w:top w:val="none" w:sz="0" w:space="0" w:color="auto"/>
            <w:left w:val="none" w:sz="0" w:space="0" w:color="auto"/>
            <w:bottom w:val="none" w:sz="0" w:space="0" w:color="auto"/>
            <w:right w:val="none" w:sz="0" w:space="0" w:color="auto"/>
          </w:divBdr>
        </w:div>
        <w:div w:id="5711133">
          <w:marLeft w:val="547"/>
          <w:marRight w:val="0"/>
          <w:marTop w:val="115"/>
          <w:marBottom w:val="0"/>
          <w:divBdr>
            <w:top w:val="none" w:sz="0" w:space="0" w:color="auto"/>
            <w:left w:val="none" w:sz="0" w:space="0" w:color="auto"/>
            <w:bottom w:val="none" w:sz="0" w:space="0" w:color="auto"/>
            <w:right w:val="none" w:sz="0" w:space="0" w:color="auto"/>
          </w:divBdr>
        </w:div>
        <w:div w:id="1839081243">
          <w:marLeft w:val="547"/>
          <w:marRight w:val="0"/>
          <w:marTop w:val="115"/>
          <w:marBottom w:val="0"/>
          <w:divBdr>
            <w:top w:val="none" w:sz="0" w:space="0" w:color="auto"/>
            <w:left w:val="none" w:sz="0" w:space="0" w:color="auto"/>
            <w:bottom w:val="none" w:sz="0" w:space="0" w:color="auto"/>
            <w:right w:val="none" w:sz="0" w:space="0" w:color="auto"/>
          </w:divBdr>
        </w:div>
        <w:div w:id="1770586632">
          <w:marLeft w:val="547"/>
          <w:marRight w:val="0"/>
          <w:marTop w:val="115"/>
          <w:marBottom w:val="0"/>
          <w:divBdr>
            <w:top w:val="none" w:sz="0" w:space="0" w:color="auto"/>
            <w:left w:val="none" w:sz="0" w:space="0" w:color="auto"/>
            <w:bottom w:val="none" w:sz="0" w:space="0" w:color="auto"/>
            <w:right w:val="none" w:sz="0" w:space="0" w:color="auto"/>
          </w:divBdr>
        </w:div>
        <w:div w:id="1825586748">
          <w:marLeft w:val="547"/>
          <w:marRight w:val="0"/>
          <w:marTop w:val="115"/>
          <w:marBottom w:val="0"/>
          <w:divBdr>
            <w:top w:val="none" w:sz="0" w:space="0" w:color="auto"/>
            <w:left w:val="none" w:sz="0" w:space="0" w:color="auto"/>
            <w:bottom w:val="none" w:sz="0" w:space="0" w:color="auto"/>
            <w:right w:val="none" w:sz="0" w:space="0" w:color="auto"/>
          </w:divBdr>
        </w:div>
      </w:divsChild>
    </w:div>
    <w:div w:id="871260554">
      <w:bodyDiv w:val="1"/>
      <w:marLeft w:val="0"/>
      <w:marRight w:val="0"/>
      <w:marTop w:val="0"/>
      <w:marBottom w:val="0"/>
      <w:divBdr>
        <w:top w:val="none" w:sz="0" w:space="0" w:color="auto"/>
        <w:left w:val="none" w:sz="0" w:space="0" w:color="auto"/>
        <w:bottom w:val="none" w:sz="0" w:space="0" w:color="auto"/>
        <w:right w:val="none" w:sz="0" w:space="0" w:color="auto"/>
      </w:divBdr>
    </w:div>
    <w:div w:id="884413830">
      <w:bodyDiv w:val="1"/>
      <w:marLeft w:val="0"/>
      <w:marRight w:val="0"/>
      <w:marTop w:val="0"/>
      <w:marBottom w:val="0"/>
      <w:divBdr>
        <w:top w:val="none" w:sz="0" w:space="0" w:color="auto"/>
        <w:left w:val="none" w:sz="0" w:space="0" w:color="auto"/>
        <w:bottom w:val="none" w:sz="0" w:space="0" w:color="auto"/>
        <w:right w:val="none" w:sz="0" w:space="0" w:color="auto"/>
      </w:divBdr>
      <w:divsChild>
        <w:div w:id="324670570">
          <w:marLeft w:val="547"/>
          <w:marRight w:val="0"/>
          <w:marTop w:val="115"/>
          <w:marBottom w:val="0"/>
          <w:divBdr>
            <w:top w:val="none" w:sz="0" w:space="0" w:color="auto"/>
            <w:left w:val="none" w:sz="0" w:space="0" w:color="auto"/>
            <w:bottom w:val="none" w:sz="0" w:space="0" w:color="auto"/>
            <w:right w:val="none" w:sz="0" w:space="0" w:color="auto"/>
          </w:divBdr>
        </w:div>
      </w:divsChild>
    </w:div>
    <w:div w:id="914627579">
      <w:bodyDiv w:val="1"/>
      <w:marLeft w:val="0"/>
      <w:marRight w:val="0"/>
      <w:marTop w:val="0"/>
      <w:marBottom w:val="0"/>
      <w:divBdr>
        <w:top w:val="none" w:sz="0" w:space="0" w:color="auto"/>
        <w:left w:val="none" w:sz="0" w:space="0" w:color="auto"/>
        <w:bottom w:val="none" w:sz="0" w:space="0" w:color="auto"/>
        <w:right w:val="none" w:sz="0" w:space="0" w:color="auto"/>
      </w:divBdr>
    </w:div>
    <w:div w:id="964000290">
      <w:bodyDiv w:val="1"/>
      <w:marLeft w:val="0"/>
      <w:marRight w:val="0"/>
      <w:marTop w:val="0"/>
      <w:marBottom w:val="0"/>
      <w:divBdr>
        <w:top w:val="none" w:sz="0" w:space="0" w:color="auto"/>
        <w:left w:val="none" w:sz="0" w:space="0" w:color="auto"/>
        <w:bottom w:val="none" w:sz="0" w:space="0" w:color="auto"/>
        <w:right w:val="none" w:sz="0" w:space="0" w:color="auto"/>
      </w:divBdr>
    </w:div>
    <w:div w:id="983116869">
      <w:bodyDiv w:val="1"/>
      <w:marLeft w:val="0"/>
      <w:marRight w:val="0"/>
      <w:marTop w:val="0"/>
      <w:marBottom w:val="0"/>
      <w:divBdr>
        <w:top w:val="none" w:sz="0" w:space="0" w:color="auto"/>
        <w:left w:val="none" w:sz="0" w:space="0" w:color="auto"/>
        <w:bottom w:val="none" w:sz="0" w:space="0" w:color="auto"/>
        <w:right w:val="none" w:sz="0" w:space="0" w:color="auto"/>
      </w:divBdr>
      <w:divsChild>
        <w:div w:id="254175815">
          <w:marLeft w:val="547"/>
          <w:marRight w:val="0"/>
          <w:marTop w:val="115"/>
          <w:marBottom w:val="0"/>
          <w:divBdr>
            <w:top w:val="none" w:sz="0" w:space="0" w:color="auto"/>
            <w:left w:val="none" w:sz="0" w:space="0" w:color="auto"/>
            <w:bottom w:val="none" w:sz="0" w:space="0" w:color="auto"/>
            <w:right w:val="none" w:sz="0" w:space="0" w:color="auto"/>
          </w:divBdr>
        </w:div>
      </w:divsChild>
    </w:div>
    <w:div w:id="1002196128">
      <w:bodyDiv w:val="1"/>
      <w:marLeft w:val="0"/>
      <w:marRight w:val="0"/>
      <w:marTop w:val="0"/>
      <w:marBottom w:val="0"/>
      <w:divBdr>
        <w:top w:val="none" w:sz="0" w:space="0" w:color="auto"/>
        <w:left w:val="none" w:sz="0" w:space="0" w:color="auto"/>
        <w:bottom w:val="none" w:sz="0" w:space="0" w:color="auto"/>
        <w:right w:val="none" w:sz="0" w:space="0" w:color="auto"/>
      </w:divBdr>
    </w:div>
    <w:div w:id="1011495405">
      <w:bodyDiv w:val="1"/>
      <w:marLeft w:val="0"/>
      <w:marRight w:val="0"/>
      <w:marTop w:val="0"/>
      <w:marBottom w:val="0"/>
      <w:divBdr>
        <w:top w:val="none" w:sz="0" w:space="0" w:color="auto"/>
        <w:left w:val="none" w:sz="0" w:space="0" w:color="auto"/>
        <w:bottom w:val="none" w:sz="0" w:space="0" w:color="auto"/>
        <w:right w:val="none" w:sz="0" w:space="0" w:color="auto"/>
      </w:divBdr>
      <w:divsChild>
        <w:div w:id="972908229">
          <w:marLeft w:val="547"/>
          <w:marRight w:val="0"/>
          <w:marTop w:val="115"/>
          <w:marBottom w:val="0"/>
          <w:divBdr>
            <w:top w:val="none" w:sz="0" w:space="0" w:color="auto"/>
            <w:left w:val="none" w:sz="0" w:space="0" w:color="auto"/>
            <w:bottom w:val="none" w:sz="0" w:space="0" w:color="auto"/>
            <w:right w:val="none" w:sz="0" w:space="0" w:color="auto"/>
          </w:divBdr>
        </w:div>
      </w:divsChild>
    </w:div>
    <w:div w:id="1074746067">
      <w:bodyDiv w:val="1"/>
      <w:marLeft w:val="0"/>
      <w:marRight w:val="0"/>
      <w:marTop w:val="0"/>
      <w:marBottom w:val="0"/>
      <w:divBdr>
        <w:top w:val="none" w:sz="0" w:space="0" w:color="auto"/>
        <w:left w:val="none" w:sz="0" w:space="0" w:color="auto"/>
        <w:bottom w:val="none" w:sz="0" w:space="0" w:color="auto"/>
        <w:right w:val="none" w:sz="0" w:space="0" w:color="auto"/>
      </w:divBdr>
    </w:div>
    <w:div w:id="1171217070">
      <w:bodyDiv w:val="1"/>
      <w:marLeft w:val="0"/>
      <w:marRight w:val="0"/>
      <w:marTop w:val="0"/>
      <w:marBottom w:val="0"/>
      <w:divBdr>
        <w:top w:val="none" w:sz="0" w:space="0" w:color="auto"/>
        <w:left w:val="none" w:sz="0" w:space="0" w:color="auto"/>
        <w:bottom w:val="none" w:sz="0" w:space="0" w:color="auto"/>
        <w:right w:val="none" w:sz="0" w:space="0" w:color="auto"/>
      </w:divBdr>
    </w:div>
    <w:div w:id="1272666839">
      <w:bodyDiv w:val="1"/>
      <w:marLeft w:val="0"/>
      <w:marRight w:val="0"/>
      <w:marTop w:val="0"/>
      <w:marBottom w:val="0"/>
      <w:divBdr>
        <w:top w:val="none" w:sz="0" w:space="0" w:color="auto"/>
        <w:left w:val="none" w:sz="0" w:space="0" w:color="auto"/>
        <w:bottom w:val="none" w:sz="0" w:space="0" w:color="auto"/>
        <w:right w:val="none" w:sz="0" w:space="0" w:color="auto"/>
      </w:divBdr>
      <w:divsChild>
        <w:div w:id="152373577">
          <w:marLeft w:val="547"/>
          <w:marRight w:val="0"/>
          <w:marTop w:val="115"/>
          <w:marBottom w:val="0"/>
          <w:divBdr>
            <w:top w:val="none" w:sz="0" w:space="0" w:color="auto"/>
            <w:left w:val="none" w:sz="0" w:space="0" w:color="auto"/>
            <w:bottom w:val="none" w:sz="0" w:space="0" w:color="auto"/>
            <w:right w:val="none" w:sz="0" w:space="0" w:color="auto"/>
          </w:divBdr>
        </w:div>
      </w:divsChild>
    </w:div>
    <w:div w:id="1316255050">
      <w:bodyDiv w:val="1"/>
      <w:marLeft w:val="0"/>
      <w:marRight w:val="0"/>
      <w:marTop w:val="0"/>
      <w:marBottom w:val="0"/>
      <w:divBdr>
        <w:top w:val="none" w:sz="0" w:space="0" w:color="auto"/>
        <w:left w:val="none" w:sz="0" w:space="0" w:color="auto"/>
        <w:bottom w:val="none" w:sz="0" w:space="0" w:color="auto"/>
        <w:right w:val="none" w:sz="0" w:space="0" w:color="auto"/>
      </w:divBdr>
    </w:div>
    <w:div w:id="1317874677">
      <w:bodyDiv w:val="1"/>
      <w:marLeft w:val="0"/>
      <w:marRight w:val="0"/>
      <w:marTop w:val="0"/>
      <w:marBottom w:val="0"/>
      <w:divBdr>
        <w:top w:val="none" w:sz="0" w:space="0" w:color="auto"/>
        <w:left w:val="none" w:sz="0" w:space="0" w:color="auto"/>
        <w:bottom w:val="none" w:sz="0" w:space="0" w:color="auto"/>
        <w:right w:val="none" w:sz="0" w:space="0" w:color="auto"/>
      </w:divBdr>
      <w:divsChild>
        <w:div w:id="1500929266">
          <w:marLeft w:val="274"/>
          <w:marRight w:val="0"/>
          <w:marTop w:val="0"/>
          <w:marBottom w:val="0"/>
          <w:divBdr>
            <w:top w:val="none" w:sz="0" w:space="0" w:color="auto"/>
            <w:left w:val="none" w:sz="0" w:space="0" w:color="auto"/>
            <w:bottom w:val="none" w:sz="0" w:space="0" w:color="auto"/>
            <w:right w:val="none" w:sz="0" w:space="0" w:color="auto"/>
          </w:divBdr>
        </w:div>
        <w:div w:id="865828314">
          <w:marLeft w:val="274"/>
          <w:marRight w:val="0"/>
          <w:marTop w:val="0"/>
          <w:marBottom w:val="0"/>
          <w:divBdr>
            <w:top w:val="none" w:sz="0" w:space="0" w:color="auto"/>
            <w:left w:val="none" w:sz="0" w:space="0" w:color="auto"/>
            <w:bottom w:val="none" w:sz="0" w:space="0" w:color="auto"/>
            <w:right w:val="none" w:sz="0" w:space="0" w:color="auto"/>
          </w:divBdr>
        </w:div>
        <w:div w:id="2009093655">
          <w:marLeft w:val="274"/>
          <w:marRight w:val="0"/>
          <w:marTop w:val="0"/>
          <w:marBottom w:val="0"/>
          <w:divBdr>
            <w:top w:val="none" w:sz="0" w:space="0" w:color="auto"/>
            <w:left w:val="none" w:sz="0" w:space="0" w:color="auto"/>
            <w:bottom w:val="none" w:sz="0" w:space="0" w:color="auto"/>
            <w:right w:val="none" w:sz="0" w:space="0" w:color="auto"/>
          </w:divBdr>
        </w:div>
      </w:divsChild>
    </w:div>
    <w:div w:id="1319916274">
      <w:bodyDiv w:val="1"/>
      <w:marLeft w:val="0"/>
      <w:marRight w:val="0"/>
      <w:marTop w:val="0"/>
      <w:marBottom w:val="0"/>
      <w:divBdr>
        <w:top w:val="none" w:sz="0" w:space="0" w:color="auto"/>
        <w:left w:val="none" w:sz="0" w:space="0" w:color="auto"/>
        <w:bottom w:val="none" w:sz="0" w:space="0" w:color="auto"/>
        <w:right w:val="none" w:sz="0" w:space="0" w:color="auto"/>
      </w:divBdr>
      <w:divsChild>
        <w:div w:id="917253175">
          <w:marLeft w:val="547"/>
          <w:marRight w:val="0"/>
          <w:marTop w:val="115"/>
          <w:marBottom w:val="0"/>
          <w:divBdr>
            <w:top w:val="none" w:sz="0" w:space="0" w:color="auto"/>
            <w:left w:val="none" w:sz="0" w:space="0" w:color="auto"/>
            <w:bottom w:val="none" w:sz="0" w:space="0" w:color="auto"/>
            <w:right w:val="none" w:sz="0" w:space="0" w:color="auto"/>
          </w:divBdr>
        </w:div>
      </w:divsChild>
    </w:div>
    <w:div w:id="1355887178">
      <w:bodyDiv w:val="1"/>
      <w:marLeft w:val="0"/>
      <w:marRight w:val="0"/>
      <w:marTop w:val="0"/>
      <w:marBottom w:val="0"/>
      <w:divBdr>
        <w:top w:val="none" w:sz="0" w:space="0" w:color="auto"/>
        <w:left w:val="none" w:sz="0" w:space="0" w:color="auto"/>
        <w:bottom w:val="none" w:sz="0" w:space="0" w:color="auto"/>
        <w:right w:val="none" w:sz="0" w:space="0" w:color="auto"/>
      </w:divBdr>
    </w:div>
    <w:div w:id="1365903073">
      <w:bodyDiv w:val="1"/>
      <w:marLeft w:val="0"/>
      <w:marRight w:val="0"/>
      <w:marTop w:val="0"/>
      <w:marBottom w:val="0"/>
      <w:divBdr>
        <w:top w:val="none" w:sz="0" w:space="0" w:color="auto"/>
        <w:left w:val="none" w:sz="0" w:space="0" w:color="auto"/>
        <w:bottom w:val="none" w:sz="0" w:space="0" w:color="auto"/>
        <w:right w:val="none" w:sz="0" w:space="0" w:color="auto"/>
      </w:divBdr>
    </w:div>
    <w:div w:id="1382512071">
      <w:bodyDiv w:val="1"/>
      <w:marLeft w:val="0"/>
      <w:marRight w:val="0"/>
      <w:marTop w:val="0"/>
      <w:marBottom w:val="0"/>
      <w:divBdr>
        <w:top w:val="none" w:sz="0" w:space="0" w:color="auto"/>
        <w:left w:val="none" w:sz="0" w:space="0" w:color="auto"/>
        <w:bottom w:val="none" w:sz="0" w:space="0" w:color="auto"/>
        <w:right w:val="none" w:sz="0" w:space="0" w:color="auto"/>
      </w:divBdr>
      <w:divsChild>
        <w:div w:id="206839278">
          <w:marLeft w:val="547"/>
          <w:marRight w:val="0"/>
          <w:marTop w:val="115"/>
          <w:marBottom w:val="0"/>
          <w:divBdr>
            <w:top w:val="none" w:sz="0" w:space="0" w:color="auto"/>
            <w:left w:val="none" w:sz="0" w:space="0" w:color="auto"/>
            <w:bottom w:val="none" w:sz="0" w:space="0" w:color="auto"/>
            <w:right w:val="none" w:sz="0" w:space="0" w:color="auto"/>
          </w:divBdr>
        </w:div>
      </w:divsChild>
    </w:div>
    <w:div w:id="1437752149">
      <w:bodyDiv w:val="1"/>
      <w:marLeft w:val="0"/>
      <w:marRight w:val="0"/>
      <w:marTop w:val="0"/>
      <w:marBottom w:val="0"/>
      <w:divBdr>
        <w:top w:val="none" w:sz="0" w:space="0" w:color="auto"/>
        <w:left w:val="none" w:sz="0" w:space="0" w:color="auto"/>
        <w:bottom w:val="none" w:sz="0" w:space="0" w:color="auto"/>
        <w:right w:val="none" w:sz="0" w:space="0" w:color="auto"/>
      </w:divBdr>
      <w:divsChild>
        <w:div w:id="185025660">
          <w:marLeft w:val="547"/>
          <w:marRight w:val="0"/>
          <w:marTop w:val="115"/>
          <w:marBottom w:val="0"/>
          <w:divBdr>
            <w:top w:val="none" w:sz="0" w:space="0" w:color="auto"/>
            <w:left w:val="none" w:sz="0" w:space="0" w:color="auto"/>
            <w:bottom w:val="none" w:sz="0" w:space="0" w:color="auto"/>
            <w:right w:val="none" w:sz="0" w:space="0" w:color="auto"/>
          </w:divBdr>
        </w:div>
      </w:divsChild>
    </w:div>
    <w:div w:id="1445886928">
      <w:bodyDiv w:val="1"/>
      <w:marLeft w:val="0"/>
      <w:marRight w:val="0"/>
      <w:marTop w:val="0"/>
      <w:marBottom w:val="0"/>
      <w:divBdr>
        <w:top w:val="none" w:sz="0" w:space="0" w:color="auto"/>
        <w:left w:val="none" w:sz="0" w:space="0" w:color="auto"/>
        <w:bottom w:val="none" w:sz="0" w:space="0" w:color="auto"/>
        <w:right w:val="none" w:sz="0" w:space="0" w:color="auto"/>
      </w:divBdr>
    </w:div>
    <w:div w:id="1535775633">
      <w:bodyDiv w:val="1"/>
      <w:marLeft w:val="0"/>
      <w:marRight w:val="0"/>
      <w:marTop w:val="0"/>
      <w:marBottom w:val="0"/>
      <w:divBdr>
        <w:top w:val="none" w:sz="0" w:space="0" w:color="auto"/>
        <w:left w:val="none" w:sz="0" w:space="0" w:color="auto"/>
        <w:bottom w:val="none" w:sz="0" w:space="0" w:color="auto"/>
        <w:right w:val="none" w:sz="0" w:space="0" w:color="auto"/>
      </w:divBdr>
    </w:div>
    <w:div w:id="1697198476">
      <w:bodyDiv w:val="1"/>
      <w:marLeft w:val="0"/>
      <w:marRight w:val="0"/>
      <w:marTop w:val="0"/>
      <w:marBottom w:val="0"/>
      <w:divBdr>
        <w:top w:val="none" w:sz="0" w:space="0" w:color="auto"/>
        <w:left w:val="none" w:sz="0" w:space="0" w:color="auto"/>
        <w:bottom w:val="none" w:sz="0" w:space="0" w:color="auto"/>
        <w:right w:val="none" w:sz="0" w:space="0" w:color="auto"/>
      </w:divBdr>
      <w:divsChild>
        <w:div w:id="1646354034">
          <w:marLeft w:val="547"/>
          <w:marRight w:val="0"/>
          <w:marTop w:val="115"/>
          <w:marBottom w:val="0"/>
          <w:divBdr>
            <w:top w:val="none" w:sz="0" w:space="0" w:color="auto"/>
            <w:left w:val="none" w:sz="0" w:space="0" w:color="auto"/>
            <w:bottom w:val="none" w:sz="0" w:space="0" w:color="auto"/>
            <w:right w:val="none" w:sz="0" w:space="0" w:color="auto"/>
          </w:divBdr>
        </w:div>
      </w:divsChild>
    </w:div>
    <w:div w:id="1698194357">
      <w:bodyDiv w:val="1"/>
      <w:marLeft w:val="0"/>
      <w:marRight w:val="0"/>
      <w:marTop w:val="0"/>
      <w:marBottom w:val="0"/>
      <w:divBdr>
        <w:top w:val="none" w:sz="0" w:space="0" w:color="auto"/>
        <w:left w:val="none" w:sz="0" w:space="0" w:color="auto"/>
        <w:bottom w:val="none" w:sz="0" w:space="0" w:color="auto"/>
        <w:right w:val="none" w:sz="0" w:space="0" w:color="auto"/>
      </w:divBdr>
      <w:divsChild>
        <w:div w:id="1782188462">
          <w:marLeft w:val="274"/>
          <w:marRight w:val="0"/>
          <w:marTop w:val="0"/>
          <w:marBottom w:val="0"/>
          <w:divBdr>
            <w:top w:val="none" w:sz="0" w:space="0" w:color="auto"/>
            <w:left w:val="none" w:sz="0" w:space="0" w:color="auto"/>
            <w:bottom w:val="none" w:sz="0" w:space="0" w:color="auto"/>
            <w:right w:val="none" w:sz="0" w:space="0" w:color="auto"/>
          </w:divBdr>
        </w:div>
        <w:div w:id="765544514">
          <w:marLeft w:val="274"/>
          <w:marRight w:val="0"/>
          <w:marTop w:val="0"/>
          <w:marBottom w:val="0"/>
          <w:divBdr>
            <w:top w:val="none" w:sz="0" w:space="0" w:color="auto"/>
            <w:left w:val="none" w:sz="0" w:space="0" w:color="auto"/>
            <w:bottom w:val="none" w:sz="0" w:space="0" w:color="auto"/>
            <w:right w:val="none" w:sz="0" w:space="0" w:color="auto"/>
          </w:divBdr>
        </w:div>
        <w:div w:id="312879416">
          <w:marLeft w:val="274"/>
          <w:marRight w:val="0"/>
          <w:marTop w:val="0"/>
          <w:marBottom w:val="0"/>
          <w:divBdr>
            <w:top w:val="none" w:sz="0" w:space="0" w:color="auto"/>
            <w:left w:val="none" w:sz="0" w:space="0" w:color="auto"/>
            <w:bottom w:val="none" w:sz="0" w:space="0" w:color="auto"/>
            <w:right w:val="none" w:sz="0" w:space="0" w:color="auto"/>
          </w:divBdr>
        </w:div>
      </w:divsChild>
    </w:div>
    <w:div w:id="1820339846">
      <w:bodyDiv w:val="1"/>
      <w:marLeft w:val="0"/>
      <w:marRight w:val="0"/>
      <w:marTop w:val="0"/>
      <w:marBottom w:val="0"/>
      <w:divBdr>
        <w:top w:val="none" w:sz="0" w:space="0" w:color="auto"/>
        <w:left w:val="none" w:sz="0" w:space="0" w:color="auto"/>
        <w:bottom w:val="none" w:sz="0" w:space="0" w:color="auto"/>
        <w:right w:val="none" w:sz="0" w:space="0" w:color="auto"/>
      </w:divBdr>
    </w:div>
    <w:div w:id="1823304379">
      <w:bodyDiv w:val="1"/>
      <w:marLeft w:val="0"/>
      <w:marRight w:val="0"/>
      <w:marTop w:val="0"/>
      <w:marBottom w:val="0"/>
      <w:divBdr>
        <w:top w:val="none" w:sz="0" w:space="0" w:color="auto"/>
        <w:left w:val="none" w:sz="0" w:space="0" w:color="auto"/>
        <w:bottom w:val="none" w:sz="0" w:space="0" w:color="auto"/>
        <w:right w:val="none" w:sz="0" w:space="0" w:color="auto"/>
      </w:divBdr>
    </w:div>
    <w:div w:id="1867061781">
      <w:bodyDiv w:val="1"/>
      <w:marLeft w:val="0"/>
      <w:marRight w:val="0"/>
      <w:marTop w:val="0"/>
      <w:marBottom w:val="0"/>
      <w:divBdr>
        <w:top w:val="none" w:sz="0" w:space="0" w:color="auto"/>
        <w:left w:val="none" w:sz="0" w:space="0" w:color="auto"/>
        <w:bottom w:val="none" w:sz="0" w:space="0" w:color="auto"/>
        <w:right w:val="none" w:sz="0" w:space="0" w:color="auto"/>
      </w:divBdr>
    </w:div>
    <w:div w:id="1930966964">
      <w:bodyDiv w:val="1"/>
      <w:marLeft w:val="0"/>
      <w:marRight w:val="0"/>
      <w:marTop w:val="0"/>
      <w:marBottom w:val="0"/>
      <w:divBdr>
        <w:top w:val="none" w:sz="0" w:space="0" w:color="auto"/>
        <w:left w:val="none" w:sz="0" w:space="0" w:color="auto"/>
        <w:bottom w:val="none" w:sz="0" w:space="0" w:color="auto"/>
        <w:right w:val="none" w:sz="0" w:space="0" w:color="auto"/>
      </w:divBdr>
    </w:div>
    <w:div w:id="1940335779">
      <w:bodyDiv w:val="1"/>
      <w:marLeft w:val="0"/>
      <w:marRight w:val="0"/>
      <w:marTop w:val="0"/>
      <w:marBottom w:val="0"/>
      <w:divBdr>
        <w:top w:val="none" w:sz="0" w:space="0" w:color="auto"/>
        <w:left w:val="none" w:sz="0" w:space="0" w:color="auto"/>
        <w:bottom w:val="none" w:sz="0" w:space="0" w:color="auto"/>
        <w:right w:val="none" w:sz="0" w:space="0" w:color="auto"/>
      </w:divBdr>
      <w:divsChild>
        <w:div w:id="847715500">
          <w:marLeft w:val="547"/>
          <w:marRight w:val="0"/>
          <w:marTop w:val="58"/>
          <w:marBottom w:val="0"/>
          <w:divBdr>
            <w:top w:val="none" w:sz="0" w:space="0" w:color="auto"/>
            <w:left w:val="none" w:sz="0" w:space="0" w:color="auto"/>
            <w:bottom w:val="none" w:sz="0" w:space="0" w:color="auto"/>
            <w:right w:val="none" w:sz="0" w:space="0" w:color="auto"/>
          </w:divBdr>
        </w:div>
      </w:divsChild>
    </w:div>
    <w:div w:id="1956909958">
      <w:bodyDiv w:val="1"/>
      <w:marLeft w:val="0"/>
      <w:marRight w:val="0"/>
      <w:marTop w:val="0"/>
      <w:marBottom w:val="0"/>
      <w:divBdr>
        <w:top w:val="none" w:sz="0" w:space="0" w:color="auto"/>
        <w:left w:val="none" w:sz="0" w:space="0" w:color="auto"/>
        <w:bottom w:val="none" w:sz="0" w:space="0" w:color="auto"/>
        <w:right w:val="none" w:sz="0" w:space="0" w:color="auto"/>
      </w:divBdr>
      <w:divsChild>
        <w:div w:id="625887443">
          <w:marLeft w:val="547"/>
          <w:marRight w:val="0"/>
          <w:marTop w:val="134"/>
          <w:marBottom w:val="0"/>
          <w:divBdr>
            <w:top w:val="none" w:sz="0" w:space="0" w:color="auto"/>
            <w:left w:val="none" w:sz="0" w:space="0" w:color="auto"/>
            <w:bottom w:val="none" w:sz="0" w:space="0" w:color="auto"/>
            <w:right w:val="none" w:sz="0" w:space="0" w:color="auto"/>
          </w:divBdr>
        </w:div>
      </w:divsChild>
    </w:div>
    <w:div w:id="1997495292">
      <w:bodyDiv w:val="1"/>
      <w:marLeft w:val="0"/>
      <w:marRight w:val="0"/>
      <w:marTop w:val="0"/>
      <w:marBottom w:val="0"/>
      <w:divBdr>
        <w:top w:val="none" w:sz="0" w:space="0" w:color="auto"/>
        <w:left w:val="none" w:sz="0" w:space="0" w:color="auto"/>
        <w:bottom w:val="none" w:sz="0" w:space="0" w:color="auto"/>
        <w:right w:val="none" w:sz="0" w:space="0" w:color="auto"/>
      </w:divBdr>
    </w:div>
    <w:div w:id="2126147661">
      <w:bodyDiv w:val="1"/>
      <w:marLeft w:val="0"/>
      <w:marRight w:val="0"/>
      <w:marTop w:val="0"/>
      <w:marBottom w:val="0"/>
      <w:divBdr>
        <w:top w:val="none" w:sz="0" w:space="0" w:color="auto"/>
        <w:left w:val="none" w:sz="0" w:space="0" w:color="auto"/>
        <w:bottom w:val="none" w:sz="0" w:space="0" w:color="auto"/>
        <w:right w:val="none" w:sz="0" w:space="0" w:color="auto"/>
      </w:divBdr>
    </w:div>
    <w:div w:id="214600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j-ea">
    <w:panose1 w:val="00000000000000000000"/>
    <w:charset w:val="00"/>
    <w:family w:val="roman"/>
    <w:notTrueType/>
    <w:pitch w:val="default"/>
  </w:font>
  <w:font w:name="+mn-e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454"/>
    <w:rsid w:val="00040454"/>
    <w:rsid w:val="0037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D25F6F0FF5432D8866349C752E25AB">
    <w:name w:val="5FD25F6F0FF5432D8866349C752E25AB"/>
    <w:rsid w:val="0004045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D25F6F0FF5432D8866349C752E25AB">
    <w:name w:val="5FD25F6F0FF5432D8866349C752E25AB"/>
    <w:rsid w:val="000404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18</Pages>
  <Words>3527</Words>
  <Characters>20104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faith</cp:lastModifiedBy>
  <cp:revision>16</cp:revision>
  <dcterms:created xsi:type="dcterms:W3CDTF">2019-02-09T15:04:00Z</dcterms:created>
  <dcterms:modified xsi:type="dcterms:W3CDTF">2019-02-09T18:11:00Z</dcterms:modified>
</cp:coreProperties>
</file>